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AB4A43" w:rsidRDefault="00AB4A43">
      <w:pPr>
        <w:pStyle w:val="a6"/>
        <w:jc w:val="center"/>
        <w:rPr>
          <w:b/>
          <w:bCs/>
          <w:sz w:val="52"/>
          <w:szCs w:val="52"/>
        </w:rPr>
      </w:pPr>
      <w:r>
        <w:rPr>
          <w:rFonts w:hint="eastAsia"/>
          <w:b/>
          <w:bCs/>
          <w:sz w:val="52"/>
          <w:szCs w:val="52"/>
        </w:rPr>
        <w:t>内蒙古自治区特种设备检验研究院</w:t>
      </w:r>
    </w:p>
    <w:p w:rsidR="00F05F88" w:rsidRDefault="004E28F1">
      <w:pPr>
        <w:pStyle w:val="a6"/>
        <w:jc w:val="center"/>
        <w:rPr>
          <w:b/>
          <w:bCs/>
          <w:sz w:val="52"/>
          <w:szCs w:val="52"/>
        </w:rPr>
      </w:pPr>
      <w:r>
        <w:rPr>
          <w:rFonts w:hint="eastAsia"/>
          <w:b/>
          <w:bCs/>
          <w:sz w:val="52"/>
          <w:szCs w:val="52"/>
        </w:rPr>
        <w:t>询价通知书</w:t>
      </w:r>
    </w:p>
    <w:p w:rsidR="00F05F88" w:rsidRDefault="00F05F88">
      <w:pPr>
        <w:pStyle w:val="a6"/>
        <w:rPr>
          <w:sz w:val="32"/>
        </w:rPr>
      </w:pPr>
    </w:p>
    <w:p w:rsidR="00F05F88" w:rsidRDefault="00F05F88">
      <w:pPr>
        <w:pStyle w:val="a6"/>
        <w:rPr>
          <w:sz w:val="32"/>
        </w:rPr>
      </w:pPr>
    </w:p>
    <w:p w:rsidR="00F05F88" w:rsidRDefault="00F05F88">
      <w:pPr>
        <w:pStyle w:val="a6"/>
        <w:rPr>
          <w:sz w:val="32"/>
        </w:rPr>
      </w:pPr>
      <w:bookmarkStart w:id="0" w:name="_GoBack"/>
      <w:bookmarkEnd w:id="0"/>
    </w:p>
    <w:p w:rsidR="00F05F88" w:rsidRDefault="00F05F88">
      <w:pPr>
        <w:pStyle w:val="a6"/>
        <w:rPr>
          <w:sz w:val="32"/>
        </w:rPr>
      </w:pPr>
    </w:p>
    <w:p w:rsidR="00F05F88" w:rsidRDefault="00F05F88">
      <w:pPr>
        <w:pStyle w:val="a6"/>
        <w:rPr>
          <w:sz w:val="32"/>
        </w:rPr>
      </w:pPr>
    </w:p>
    <w:p w:rsidR="00F05F88" w:rsidRDefault="00F05F88">
      <w:pPr>
        <w:pStyle w:val="a6"/>
        <w:rPr>
          <w:sz w:val="32"/>
        </w:rPr>
      </w:pPr>
    </w:p>
    <w:p w:rsidR="00F05F88" w:rsidRDefault="00F05F88">
      <w:pPr>
        <w:pStyle w:val="a6"/>
        <w:rPr>
          <w:sz w:val="32"/>
        </w:rPr>
      </w:pPr>
    </w:p>
    <w:p w:rsidR="00F05F88" w:rsidRDefault="004E28F1">
      <w:pPr>
        <w:pStyle w:val="a6"/>
        <w:rPr>
          <w:sz w:val="32"/>
          <w:szCs w:val="32"/>
        </w:rPr>
      </w:pPr>
      <w:r>
        <w:rPr>
          <w:rFonts w:hint="eastAsia"/>
          <w:sz w:val="32"/>
          <w:szCs w:val="32"/>
        </w:rPr>
        <w:t>项目名称：</w:t>
      </w:r>
      <w:r w:rsidR="00AB4A43">
        <w:rPr>
          <w:rFonts w:hint="eastAsia"/>
          <w:sz w:val="32"/>
          <w:szCs w:val="32"/>
          <w:u w:val="single"/>
        </w:rPr>
        <w:t>内蒙古自治区特种设备检验研究院门户网站建设</w:t>
      </w:r>
    </w:p>
    <w:p w:rsidR="00F05F88" w:rsidRDefault="00F05F88">
      <w:pPr>
        <w:pStyle w:val="a6"/>
        <w:rPr>
          <w:sz w:val="32"/>
          <w:szCs w:val="32"/>
        </w:rPr>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F05F88">
      <w:pPr>
        <w:pStyle w:val="a6"/>
      </w:pPr>
    </w:p>
    <w:p w:rsidR="00F05F88" w:rsidRDefault="00AB4A43">
      <w:pPr>
        <w:pStyle w:val="a6"/>
        <w:jc w:val="center"/>
        <w:rPr>
          <w:sz w:val="32"/>
          <w:u w:val="single"/>
        </w:rPr>
      </w:pPr>
      <w:r>
        <w:rPr>
          <w:rFonts w:hint="eastAsia"/>
          <w:sz w:val="32"/>
        </w:rPr>
        <w:t>内蒙古自治区特种设备检验研究院</w:t>
      </w:r>
    </w:p>
    <w:p w:rsidR="00F05F88" w:rsidRDefault="004E28F1">
      <w:pPr>
        <w:pStyle w:val="a6"/>
        <w:jc w:val="center"/>
        <w:rPr>
          <w:sz w:val="28"/>
          <w:szCs w:val="28"/>
        </w:rPr>
      </w:pPr>
      <w:r>
        <w:rPr>
          <w:rFonts w:hint="eastAsia"/>
          <w:sz w:val="28"/>
          <w:szCs w:val="28"/>
        </w:rPr>
        <w:t>2021年</w:t>
      </w:r>
      <w:r w:rsidR="00AB4A43">
        <w:rPr>
          <w:rFonts w:hint="eastAsia"/>
          <w:sz w:val="28"/>
          <w:szCs w:val="28"/>
          <w:u w:val="single"/>
        </w:rPr>
        <w:t>11</w:t>
      </w:r>
      <w:r>
        <w:rPr>
          <w:rFonts w:hint="eastAsia"/>
          <w:sz w:val="28"/>
          <w:szCs w:val="28"/>
        </w:rPr>
        <w:t>月</w:t>
      </w:r>
      <w:r>
        <w:rPr>
          <w:rFonts w:hint="eastAsia"/>
          <w:sz w:val="28"/>
          <w:szCs w:val="28"/>
        </w:rPr>
        <w:br w:type="page"/>
      </w:r>
    </w:p>
    <w:p w:rsidR="00F05F88" w:rsidRDefault="004E28F1">
      <w:pPr>
        <w:pStyle w:val="a6"/>
        <w:spacing w:line="440" w:lineRule="exact"/>
        <w:jc w:val="center"/>
        <w:rPr>
          <w:rFonts w:ascii="Times New Roman" w:hAnsi="Times New Roman"/>
          <w:b/>
          <w:bCs/>
          <w:sz w:val="36"/>
          <w:szCs w:val="44"/>
        </w:rPr>
      </w:pPr>
      <w:r>
        <w:rPr>
          <w:rFonts w:ascii="Times New Roman" w:hAnsi="Times New Roman" w:hint="eastAsia"/>
          <w:b/>
          <w:bCs/>
          <w:sz w:val="36"/>
          <w:szCs w:val="44"/>
        </w:rPr>
        <w:lastRenderedPageBreak/>
        <w:t>目录</w:t>
      </w:r>
      <w:bookmarkStart w:id="1" w:name="_Toc448243278"/>
    </w:p>
    <w:p w:rsidR="00F05F88" w:rsidRDefault="00F05F88">
      <w:pPr>
        <w:pStyle w:val="a6"/>
        <w:adjustRightInd w:val="0"/>
        <w:snapToGrid w:val="0"/>
        <w:spacing w:line="440" w:lineRule="exact"/>
        <w:jc w:val="center"/>
        <w:rPr>
          <w:rFonts w:ascii="Times New Roman" w:hAnsi="Times New Roman"/>
          <w:b/>
          <w:bCs/>
          <w:sz w:val="36"/>
          <w:szCs w:val="44"/>
        </w:rPr>
      </w:pPr>
    </w:p>
    <w:p w:rsidR="00C7544F" w:rsidRDefault="00FB6BD8">
      <w:pPr>
        <w:pStyle w:val="10"/>
        <w:tabs>
          <w:tab w:val="right" w:leader="dot" w:pos="8778"/>
        </w:tabs>
        <w:rPr>
          <w:rFonts w:asciiTheme="minorHAnsi" w:eastAsiaTheme="minorEastAsia" w:hAnsiTheme="minorHAnsi" w:cstheme="minorBidi"/>
          <w:noProof/>
          <w:szCs w:val="22"/>
        </w:rPr>
      </w:pPr>
      <w:r>
        <w:rPr>
          <w:kern w:val="0"/>
          <w:sz w:val="24"/>
        </w:rPr>
        <w:fldChar w:fldCharType="begin"/>
      </w:r>
      <w:r w:rsidR="004E28F1">
        <w:rPr>
          <w:rFonts w:hint="eastAsia"/>
          <w:kern w:val="0"/>
          <w:sz w:val="24"/>
        </w:rPr>
        <w:instrText>TOC \o "1-2" \h \z \u</w:instrText>
      </w:r>
      <w:r>
        <w:rPr>
          <w:kern w:val="0"/>
          <w:sz w:val="24"/>
        </w:rPr>
        <w:fldChar w:fldCharType="separate"/>
      </w:r>
      <w:hyperlink w:anchor="_Toc89873600" w:history="1">
        <w:r w:rsidR="00C7544F" w:rsidRPr="00C278D2">
          <w:rPr>
            <w:rStyle w:val="ad"/>
            <w:rFonts w:ascii="宋体" w:hAnsi="宋体" w:hint="eastAsia"/>
            <w:noProof/>
          </w:rPr>
          <w:t>内蒙古自治区特种设备检验研究院门户网站建设公告</w:t>
        </w:r>
        <w:r w:rsidR="00C7544F">
          <w:rPr>
            <w:noProof/>
            <w:webHidden/>
          </w:rPr>
          <w:tab/>
        </w:r>
        <w:r w:rsidR="00C7544F">
          <w:rPr>
            <w:noProof/>
            <w:webHidden/>
          </w:rPr>
          <w:fldChar w:fldCharType="begin"/>
        </w:r>
        <w:r w:rsidR="00C7544F">
          <w:rPr>
            <w:noProof/>
            <w:webHidden/>
          </w:rPr>
          <w:instrText xml:space="preserve"> PAGEREF _Toc89873600 \h </w:instrText>
        </w:r>
        <w:r w:rsidR="00C7544F">
          <w:rPr>
            <w:noProof/>
            <w:webHidden/>
          </w:rPr>
        </w:r>
        <w:r w:rsidR="00C7544F">
          <w:rPr>
            <w:noProof/>
            <w:webHidden/>
          </w:rPr>
          <w:fldChar w:fldCharType="separate"/>
        </w:r>
        <w:r w:rsidR="008C5C50">
          <w:rPr>
            <w:noProof/>
            <w:webHidden/>
          </w:rPr>
          <w:t>3</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01" w:history="1">
        <w:r w:rsidR="00C7544F" w:rsidRPr="00C278D2">
          <w:rPr>
            <w:rStyle w:val="ad"/>
            <w:rFonts w:ascii="宋体" w:hAnsi="宋体" w:hint="eastAsia"/>
            <w:noProof/>
          </w:rPr>
          <w:t>第一章采购内容与技术商务要求</w:t>
        </w:r>
        <w:r w:rsidR="00C7544F">
          <w:rPr>
            <w:noProof/>
            <w:webHidden/>
          </w:rPr>
          <w:tab/>
        </w:r>
        <w:r w:rsidR="00C7544F">
          <w:rPr>
            <w:noProof/>
            <w:webHidden/>
          </w:rPr>
          <w:fldChar w:fldCharType="begin"/>
        </w:r>
        <w:r w:rsidR="00C7544F">
          <w:rPr>
            <w:noProof/>
            <w:webHidden/>
          </w:rPr>
          <w:instrText xml:space="preserve"> PAGEREF _Toc89873601 \h </w:instrText>
        </w:r>
        <w:r w:rsidR="00C7544F">
          <w:rPr>
            <w:noProof/>
            <w:webHidden/>
          </w:rPr>
        </w:r>
        <w:r w:rsidR="00C7544F">
          <w:rPr>
            <w:noProof/>
            <w:webHidden/>
          </w:rPr>
          <w:fldChar w:fldCharType="separate"/>
        </w:r>
        <w:r>
          <w:rPr>
            <w:noProof/>
            <w:webHidden/>
          </w:rPr>
          <w:t>5</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2" w:history="1">
        <w:r w:rsidR="00C7544F" w:rsidRPr="00C278D2">
          <w:rPr>
            <w:rStyle w:val="ad"/>
            <w:rFonts w:hAnsi="宋体" w:hint="eastAsia"/>
            <w:noProof/>
          </w:rPr>
          <w:t>一、网站建设内容与要求</w:t>
        </w:r>
        <w:r w:rsidR="00C7544F">
          <w:rPr>
            <w:noProof/>
            <w:webHidden/>
          </w:rPr>
          <w:tab/>
        </w:r>
        <w:r w:rsidR="00C7544F">
          <w:rPr>
            <w:noProof/>
            <w:webHidden/>
          </w:rPr>
          <w:fldChar w:fldCharType="begin"/>
        </w:r>
        <w:r w:rsidR="00C7544F">
          <w:rPr>
            <w:noProof/>
            <w:webHidden/>
          </w:rPr>
          <w:instrText xml:space="preserve"> PAGEREF _Toc89873602 \h </w:instrText>
        </w:r>
        <w:r w:rsidR="00C7544F">
          <w:rPr>
            <w:noProof/>
            <w:webHidden/>
          </w:rPr>
        </w:r>
        <w:r w:rsidR="00C7544F">
          <w:rPr>
            <w:noProof/>
            <w:webHidden/>
          </w:rPr>
          <w:fldChar w:fldCharType="separate"/>
        </w:r>
        <w:r>
          <w:rPr>
            <w:noProof/>
            <w:webHidden/>
          </w:rPr>
          <w:t>5</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3" w:history="1">
        <w:r w:rsidR="00C7544F" w:rsidRPr="00C278D2">
          <w:rPr>
            <w:rStyle w:val="ad"/>
            <w:rFonts w:hAnsi="宋体" w:hint="eastAsia"/>
            <w:noProof/>
          </w:rPr>
          <w:t>二、商务条款</w:t>
        </w:r>
        <w:r w:rsidR="00C7544F">
          <w:rPr>
            <w:noProof/>
            <w:webHidden/>
          </w:rPr>
          <w:tab/>
        </w:r>
        <w:r w:rsidR="00C7544F">
          <w:rPr>
            <w:noProof/>
            <w:webHidden/>
          </w:rPr>
          <w:fldChar w:fldCharType="begin"/>
        </w:r>
        <w:r w:rsidR="00C7544F">
          <w:rPr>
            <w:noProof/>
            <w:webHidden/>
          </w:rPr>
          <w:instrText xml:space="preserve"> PAGEREF _Toc89873603 \h </w:instrText>
        </w:r>
        <w:r w:rsidR="00C7544F">
          <w:rPr>
            <w:noProof/>
            <w:webHidden/>
          </w:rPr>
        </w:r>
        <w:r w:rsidR="00C7544F">
          <w:rPr>
            <w:noProof/>
            <w:webHidden/>
          </w:rPr>
          <w:fldChar w:fldCharType="separate"/>
        </w:r>
        <w:r>
          <w:rPr>
            <w:noProof/>
            <w:webHidden/>
          </w:rPr>
          <w:t>5</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04" w:history="1">
        <w:r w:rsidR="00C7544F" w:rsidRPr="00C278D2">
          <w:rPr>
            <w:rStyle w:val="ad"/>
            <w:rFonts w:ascii="宋体" w:hAnsi="宋体" w:hint="eastAsia"/>
            <w:noProof/>
          </w:rPr>
          <w:t>第二章供应商资质</w:t>
        </w:r>
        <w:r w:rsidR="00C7544F">
          <w:rPr>
            <w:noProof/>
            <w:webHidden/>
          </w:rPr>
          <w:tab/>
        </w:r>
        <w:r w:rsidR="00C7544F">
          <w:rPr>
            <w:noProof/>
            <w:webHidden/>
          </w:rPr>
          <w:fldChar w:fldCharType="begin"/>
        </w:r>
        <w:r w:rsidR="00C7544F">
          <w:rPr>
            <w:noProof/>
            <w:webHidden/>
          </w:rPr>
          <w:instrText xml:space="preserve"> PAGEREF _Toc89873604 \h </w:instrText>
        </w:r>
        <w:r w:rsidR="00C7544F">
          <w:rPr>
            <w:noProof/>
            <w:webHidden/>
          </w:rPr>
        </w:r>
        <w:r w:rsidR="00C7544F">
          <w:rPr>
            <w:noProof/>
            <w:webHidden/>
          </w:rPr>
          <w:fldChar w:fldCharType="separate"/>
        </w:r>
        <w:r>
          <w:rPr>
            <w:noProof/>
            <w:webHidden/>
          </w:rPr>
          <w:t>6</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5" w:history="1">
        <w:r w:rsidR="00C7544F" w:rsidRPr="00C278D2">
          <w:rPr>
            <w:rStyle w:val="ad"/>
            <w:rFonts w:hAnsi="宋体" w:hint="eastAsia"/>
            <w:noProof/>
          </w:rPr>
          <w:t>一、合格的供应商</w:t>
        </w:r>
        <w:r w:rsidR="00C7544F">
          <w:rPr>
            <w:noProof/>
            <w:webHidden/>
          </w:rPr>
          <w:tab/>
        </w:r>
        <w:r w:rsidR="00C7544F">
          <w:rPr>
            <w:noProof/>
            <w:webHidden/>
          </w:rPr>
          <w:fldChar w:fldCharType="begin"/>
        </w:r>
        <w:r w:rsidR="00C7544F">
          <w:rPr>
            <w:noProof/>
            <w:webHidden/>
          </w:rPr>
          <w:instrText xml:space="preserve"> PAGEREF _Toc89873605 \h </w:instrText>
        </w:r>
        <w:r w:rsidR="00C7544F">
          <w:rPr>
            <w:noProof/>
            <w:webHidden/>
          </w:rPr>
        </w:r>
        <w:r w:rsidR="00C7544F">
          <w:rPr>
            <w:noProof/>
            <w:webHidden/>
          </w:rPr>
          <w:fldChar w:fldCharType="separate"/>
        </w:r>
        <w:r>
          <w:rPr>
            <w:noProof/>
            <w:webHidden/>
          </w:rPr>
          <w:t>6</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6" w:history="1">
        <w:r w:rsidR="00C7544F" w:rsidRPr="00C278D2">
          <w:rPr>
            <w:rStyle w:val="ad"/>
            <w:rFonts w:hAnsi="宋体" w:hint="eastAsia"/>
            <w:noProof/>
          </w:rPr>
          <w:t>二、资格证明文件</w:t>
        </w:r>
        <w:r w:rsidR="00C7544F">
          <w:rPr>
            <w:noProof/>
            <w:webHidden/>
          </w:rPr>
          <w:tab/>
        </w:r>
        <w:r w:rsidR="00C7544F">
          <w:rPr>
            <w:noProof/>
            <w:webHidden/>
          </w:rPr>
          <w:fldChar w:fldCharType="begin"/>
        </w:r>
        <w:r w:rsidR="00C7544F">
          <w:rPr>
            <w:noProof/>
            <w:webHidden/>
          </w:rPr>
          <w:instrText xml:space="preserve"> PAGEREF _Toc89873606 \h </w:instrText>
        </w:r>
        <w:r w:rsidR="00C7544F">
          <w:rPr>
            <w:noProof/>
            <w:webHidden/>
          </w:rPr>
        </w:r>
        <w:r w:rsidR="00C7544F">
          <w:rPr>
            <w:noProof/>
            <w:webHidden/>
          </w:rPr>
          <w:fldChar w:fldCharType="separate"/>
        </w:r>
        <w:r>
          <w:rPr>
            <w:noProof/>
            <w:webHidden/>
          </w:rPr>
          <w:t>6</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07" w:history="1">
        <w:r w:rsidR="00C7544F" w:rsidRPr="00C278D2">
          <w:rPr>
            <w:rStyle w:val="ad"/>
            <w:rFonts w:ascii="宋体" w:hAnsi="宋体" w:hint="eastAsia"/>
            <w:noProof/>
          </w:rPr>
          <w:t>第三章响应文件的编制及要求</w:t>
        </w:r>
        <w:r w:rsidR="00C7544F">
          <w:rPr>
            <w:noProof/>
            <w:webHidden/>
          </w:rPr>
          <w:tab/>
        </w:r>
        <w:r w:rsidR="00C7544F">
          <w:rPr>
            <w:noProof/>
            <w:webHidden/>
          </w:rPr>
          <w:fldChar w:fldCharType="begin"/>
        </w:r>
        <w:r w:rsidR="00C7544F">
          <w:rPr>
            <w:noProof/>
            <w:webHidden/>
          </w:rPr>
          <w:instrText xml:space="preserve"> PAGEREF _Toc89873607 \h </w:instrText>
        </w:r>
        <w:r w:rsidR="00C7544F">
          <w:rPr>
            <w:noProof/>
            <w:webHidden/>
          </w:rPr>
        </w:r>
        <w:r w:rsidR="00C7544F">
          <w:rPr>
            <w:noProof/>
            <w:webHidden/>
          </w:rPr>
          <w:fldChar w:fldCharType="separate"/>
        </w:r>
        <w:r>
          <w:rPr>
            <w:noProof/>
            <w:webHidden/>
          </w:rPr>
          <w:t>6</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8" w:history="1">
        <w:r w:rsidR="00C7544F" w:rsidRPr="00C278D2">
          <w:rPr>
            <w:rStyle w:val="ad"/>
            <w:rFonts w:hAnsi="宋体" w:hint="eastAsia"/>
            <w:noProof/>
          </w:rPr>
          <w:t>一、文件编制要求</w:t>
        </w:r>
        <w:r w:rsidR="00C7544F">
          <w:rPr>
            <w:noProof/>
            <w:webHidden/>
          </w:rPr>
          <w:tab/>
        </w:r>
        <w:r w:rsidR="00C7544F">
          <w:rPr>
            <w:noProof/>
            <w:webHidden/>
          </w:rPr>
          <w:fldChar w:fldCharType="begin"/>
        </w:r>
        <w:r w:rsidR="00C7544F">
          <w:rPr>
            <w:noProof/>
            <w:webHidden/>
          </w:rPr>
          <w:instrText xml:space="preserve"> PAGEREF _Toc89873608 \h </w:instrText>
        </w:r>
        <w:r w:rsidR="00C7544F">
          <w:rPr>
            <w:noProof/>
            <w:webHidden/>
          </w:rPr>
        </w:r>
        <w:r w:rsidR="00C7544F">
          <w:rPr>
            <w:noProof/>
            <w:webHidden/>
          </w:rPr>
          <w:fldChar w:fldCharType="separate"/>
        </w:r>
        <w:r>
          <w:rPr>
            <w:noProof/>
            <w:webHidden/>
          </w:rPr>
          <w:t>6</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09" w:history="1">
        <w:r w:rsidR="00C7544F" w:rsidRPr="00C278D2">
          <w:rPr>
            <w:rStyle w:val="ad"/>
            <w:rFonts w:hAnsi="宋体" w:hint="eastAsia"/>
            <w:noProof/>
          </w:rPr>
          <w:t>二、响应文件的签署及规定</w:t>
        </w:r>
        <w:r w:rsidR="00C7544F">
          <w:rPr>
            <w:noProof/>
            <w:webHidden/>
          </w:rPr>
          <w:tab/>
        </w:r>
        <w:r w:rsidR="00C7544F">
          <w:rPr>
            <w:noProof/>
            <w:webHidden/>
          </w:rPr>
          <w:fldChar w:fldCharType="begin"/>
        </w:r>
        <w:r w:rsidR="00C7544F">
          <w:rPr>
            <w:noProof/>
            <w:webHidden/>
          </w:rPr>
          <w:instrText xml:space="preserve"> PAGEREF _Toc89873609 \h </w:instrText>
        </w:r>
        <w:r w:rsidR="00C7544F">
          <w:rPr>
            <w:noProof/>
            <w:webHidden/>
          </w:rPr>
        </w:r>
        <w:r w:rsidR="00C7544F">
          <w:rPr>
            <w:noProof/>
            <w:webHidden/>
          </w:rPr>
          <w:fldChar w:fldCharType="separate"/>
        </w:r>
        <w:r>
          <w:rPr>
            <w:noProof/>
            <w:webHidden/>
          </w:rPr>
          <w:t>7</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0" w:history="1">
        <w:r w:rsidR="00C7544F" w:rsidRPr="00C278D2">
          <w:rPr>
            <w:rStyle w:val="ad"/>
            <w:rFonts w:hAnsi="宋体" w:hint="eastAsia"/>
            <w:noProof/>
          </w:rPr>
          <w:t>三、响应文件的递交</w:t>
        </w:r>
        <w:r w:rsidR="00C7544F">
          <w:rPr>
            <w:noProof/>
            <w:webHidden/>
          </w:rPr>
          <w:tab/>
        </w:r>
        <w:r w:rsidR="00C7544F">
          <w:rPr>
            <w:noProof/>
            <w:webHidden/>
          </w:rPr>
          <w:fldChar w:fldCharType="begin"/>
        </w:r>
        <w:r w:rsidR="00C7544F">
          <w:rPr>
            <w:noProof/>
            <w:webHidden/>
          </w:rPr>
          <w:instrText xml:space="preserve"> PAGEREF _Toc89873610 \h </w:instrText>
        </w:r>
        <w:r w:rsidR="00C7544F">
          <w:rPr>
            <w:noProof/>
            <w:webHidden/>
          </w:rPr>
        </w:r>
        <w:r w:rsidR="00C7544F">
          <w:rPr>
            <w:noProof/>
            <w:webHidden/>
          </w:rPr>
          <w:fldChar w:fldCharType="separate"/>
        </w:r>
        <w:r>
          <w:rPr>
            <w:noProof/>
            <w:webHidden/>
          </w:rPr>
          <w:t>7</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11" w:history="1">
        <w:r w:rsidR="00C7544F" w:rsidRPr="00C278D2">
          <w:rPr>
            <w:rStyle w:val="ad"/>
            <w:rFonts w:ascii="宋体" w:hAnsi="宋体" w:hint="eastAsia"/>
            <w:noProof/>
          </w:rPr>
          <w:t>第四章询价过程及确定成交</w:t>
        </w:r>
        <w:r w:rsidR="00C7544F">
          <w:rPr>
            <w:noProof/>
            <w:webHidden/>
          </w:rPr>
          <w:tab/>
        </w:r>
        <w:r w:rsidR="00C7544F">
          <w:rPr>
            <w:noProof/>
            <w:webHidden/>
          </w:rPr>
          <w:fldChar w:fldCharType="begin"/>
        </w:r>
        <w:r w:rsidR="00C7544F">
          <w:rPr>
            <w:noProof/>
            <w:webHidden/>
          </w:rPr>
          <w:instrText xml:space="preserve"> PAGEREF _Toc89873611 \h </w:instrText>
        </w:r>
        <w:r w:rsidR="00C7544F">
          <w:rPr>
            <w:noProof/>
            <w:webHidden/>
          </w:rPr>
        </w:r>
        <w:r w:rsidR="00C7544F">
          <w:rPr>
            <w:noProof/>
            <w:webHidden/>
          </w:rPr>
          <w:fldChar w:fldCharType="separate"/>
        </w:r>
        <w:r>
          <w:rPr>
            <w:noProof/>
            <w:webHidden/>
          </w:rPr>
          <w:t>8</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2" w:history="1">
        <w:r w:rsidR="00C7544F" w:rsidRPr="00C278D2">
          <w:rPr>
            <w:rStyle w:val="ad"/>
            <w:rFonts w:hAnsi="宋体" w:hint="eastAsia"/>
            <w:noProof/>
          </w:rPr>
          <w:t>一、响应文件的初审</w:t>
        </w:r>
        <w:r w:rsidR="00C7544F">
          <w:rPr>
            <w:noProof/>
            <w:webHidden/>
          </w:rPr>
          <w:tab/>
        </w:r>
        <w:r w:rsidR="00C7544F">
          <w:rPr>
            <w:noProof/>
            <w:webHidden/>
          </w:rPr>
          <w:fldChar w:fldCharType="begin"/>
        </w:r>
        <w:r w:rsidR="00C7544F">
          <w:rPr>
            <w:noProof/>
            <w:webHidden/>
          </w:rPr>
          <w:instrText xml:space="preserve"> PAGEREF _Toc89873612 \h </w:instrText>
        </w:r>
        <w:r w:rsidR="00C7544F">
          <w:rPr>
            <w:noProof/>
            <w:webHidden/>
          </w:rPr>
        </w:r>
        <w:r w:rsidR="00C7544F">
          <w:rPr>
            <w:noProof/>
            <w:webHidden/>
          </w:rPr>
          <w:fldChar w:fldCharType="separate"/>
        </w:r>
        <w:r>
          <w:rPr>
            <w:noProof/>
            <w:webHidden/>
          </w:rPr>
          <w:t>8</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3" w:history="1">
        <w:r w:rsidR="00C7544F" w:rsidRPr="00C278D2">
          <w:rPr>
            <w:rStyle w:val="ad"/>
            <w:rFonts w:hAnsi="宋体" w:hint="eastAsia"/>
            <w:noProof/>
          </w:rPr>
          <w:t>二、实质性响应审查</w:t>
        </w:r>
        <w:r w:rsidR="00C7544F">
          <w:rPr>
            <w:noProof/>
            <w:webHidden/>
          </w:rPr>
          <w:tab/>
        </w:r>
        <w:r w:rsidR="00C7544F">
          <w:rPr>
            <w:noProof/>
            <w:webHidden/>
          </w:rPr>
          <w:fldChar w:fldCharType="begin"/>
        </w:r>
        <w:r w:rsidR="00C7544F">
          <w:rPr>
            <w:noProof/>
            <w:webHidden/>
          </w:rPr>
          <w:instrText xml:space="preserve"> PAGEREF _Toc89873613 \h </w:instrText>
        </w:r>
        <w:r w:rsidR="00C7544F">
          <w:rPr>
            <w:noProof/>
            <w:webHidden/>
          </w:rPr>
        </w:r>
        <w:r w:rsidR="00C7544F">
          <w:rPr>
            <w:noProof/>
            <w:webHidden/>
          </w:rPr>
          <w:fldChar w:fldCharType="separate"/>
        </w:r>
        <w:r>
          <w:rPr>
            <w:noProof/>
            <w:webHidden/>
          </w:rPr>
          <w:t>8</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4" w:history="1">
        <w:r w:rsidR="00C7544F" w:rsidRPr="00C278D2">
          <w:rPr>
            <w:rStyle w:val="ad"/>
            <w:rFonts w:hAnsi="宋体" w:hint="eastAsia"/>
            <w:noProof/>
          </w:rPr>
          <w:t>三、无效响应</w:t>
        </w:r>
        <w:r w:rsidR="00C7544F">
          <w:rPr>
            <w:noProof/>
            <w:webHidden/>
          </w:rPr>
          <w:tab/>
        </w:r>
        <w:r w:rsidR="00C7544F">
          <w:rPr>
            <w:noProof/>
            <w:webHidden/>
          </w:rPr>
          <w:fldChar w:fldCharType="begin"/>
        </w:r>
        <w:r w:rsidR="00C7544F">
          <w:rPr>
            <w:noProof/>
            <w:webHidden/>
          </w:rPr>
          <w:instrText xml:space="preserve"> PAGEREF _Toc89873614 \h </w:instrText>
        </w:r>
        <w:r w:rsidR="00C7544F">
          <w:rPr>
            <w:noProof/>
            <w:webHidden/>
          </w:rPr>
        </w:r>
        <w:r w:rsidR="00C7544F">
          <w:rPr>
            <w:noProof/>
            <w:webHidden/>
          </w:rPr>
          <w:fldChar w:fldCharType="separate"/>
        </w:r>
        <w:r>
          <w:rPr>
            <w:noProof/>
            <w:webHidden/>
          </w:rPr>
          <w:t>8</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5" w:history="1">
        <w:r w:rsidR="00C7544F" w:rsidRPr="00C278D2">
          <w:rPr>
            <w:rStyle w:val="ad"/>
            <w:rFonts w:hAnsi="宋体" w:hint="eastAsia"/>
            <w:noProof/>
          </w:rPr>
          <w:t>四、响应文件的澄清</w:t>
        </w:r>
        <w:r w:rsidR="00C7544F">
          <w:rPr>
            <w:noProof/>
            <w:webHidden/>
          </w:rPr>
          <w:tab/>
        </w:r>
        <w:r w:rsidR="00C7544F">
          <w:rPr>
            <w:noProof/>
            <w:webHidden/>
          </w:rPr>
          <w:fldChar w:fldCharType="begin"/>
        </w:r>
        <w:r w:rsidR="00C7544F">
          <w:rPr>
            <w:noProof/>
            <w:webHidden/>
          </w:rPr>
          <w:instrText xml:space="preserve"> PAGEREF _Toc89873615 \h </w:instrText>
        </w:r>
        <w:r w:rsidR="00C7544F">
          <w:rPr>
            <w:noProof/>
            <w:webHidden/>
          </w:rPr>
        </w:r>
        <w:r w:rsidR="00C7544F">
          <w:rPr>
            <w:noProof/>
            <w:webHidden/>
          </w:rPr>
          <w:fldChar w:fldCharType="separate"/>
        </w:r>
        <w:r>
          <w:rPr>
            <w:noProof/>
            <w:webHidden/>
          </w:rPr>
          <w:t>9</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6" w:history="1">
        <w:r w:rsidR="00C7544F" w:rsidRPr="00C278D2">
          <w:rPr>
            <w:rStyle w:val="ad"/>
            <w:rFonts w:hAnsi="宋体" w:hint="eastAsia"/>
            <w:noProof/>
          </w:rPr>
          <w:t>五、评审</w:t>
        </w:r>
        <w:r w:rsidR="00C7544F">
          <w:rPr>
            <w:noProof/>
            <w:webHidden/>
          </w:rPr>
          <w:tab/>
        </w:r>
        <w:r w:rsidR="00C7544F">
          <w:rPr>
            <w:noProof/>
            <w:webHidden/>
          </w:rPr>
          <w:fldChar w:fldCharType="begin"/>
        </w:r>
        <w:r w:rsidR="00C7544F">
          <w:rPr>
            <w:noProof/>
            <w:webHidden/>
          </w:rPr>
          <w:instrText xml:space="preserve"> PAGEREF _Toc89873616 \h </w:instrText>
        </w:r>
        <w:r w:rsidR="00C7544F">
          <w:rPr>
            <w:noProof/>
            <w:webHidden/>
          </w:rPr>
        </w:r>
        <w:r w:rsidR="00C7544F">
          <w:rPr>
            <w:noProof/>
            <w:webHidden/>
          </w:rPr>
          <w:fldChar w:fldCharType="separate"/>
        </w:r>
        <w:r>
          <w:rPr>
            <w:noProof/>
            <w:webHidden/>
          </w:rPr>
          <w:t>9</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7" w:history="1">
        <w:r w:rsidR="00C7544F" w:rsidRPr="00C278D2">
          <w:rPr>
            <w:rStyle w:val="ad"/>
            <w:rFonts w:hAnsi="宋体" w:hint="eastAsia"/>
            <w:noProof/>
          </w:rPr>
          <w:t>六、询价成交原则</w:t>
        </w:r>
        <w:r w:rsidR="00C7544F">
          <w:rPr>
            <w:noProof/>
            <w:webHidden/>
          </w:rPr>
          <w:tab/>
        </w:r>
        <w:r w:rsidR="00C7544F">
          <w:rPr>
            <w:noProof/>
            <w:webHidden/>
          </w:rPr>
          <w:fldChar w:fldCharType="begin"/>
        </w:r>
        <w:r w:rsidR="00C7544F">
          <w:rPr>
            <w:noProof/>
            <w:webHidden/>
          </w:rPr>
          <w:instrText xml:space="preserve"> PAGEREF _Toc89873617 \h </w:instrText>
        </w:r>
        <w:r w:rsidR="00C7544F">
          <w:rPr>
            <w:noProof/>
            <w:webHidden/>
          </w:rPr>
        </w:r>
        <w:r w:rsidR="00C7544F">
          <w:rPr>
            <w:noProof/>
            <w:webHidden/>
          </w:rPr>
          <w:fldChar w:fldCharType="separate"/>
        </w:r>
        <w:r>
          <w:rPr>
            <w:noProof/>
            <w:webHidden/>
          </w:rPr>
          <w:t>10</w:t>
        </w:r>
        <w:r w:rsidR="00C7544F">
          <w:rPr>
            <w:noProof/>
            <w:webHidden/>
          </w:rPr>
          <w:fldChar w:fldCharType="end"/>
        </w:r>
      </w:hyperlink>
    </w:p>
    <w:p w:rsidR="00C7544F" w:rsidRDefault="008C5C50">
      <w:pPr>
        <w:pStyle w:val="20"/>
        <w:tabs>
          <w:tab w:val="right" w:leader="dot" w:pos="8778"/>
        </w:tabs>
        <w:rPr>
          <w:rFonts w:asciiTheme="minorHAnsi" w:eastAsiaTheme="minorEastAsia" w:hAnsiTheme="minorHAnsi" w:cstheme="minorBidi"/>
          <w:noProof/>
          <w:szCs w:val="22"/>
        </w:rPr>
      </w:pPr>
      <w:hyperlink w:anchor="_Toc89873618" w:history="1">
        <w:r w:rsidR="00C7544F" w:rsidRPr="00C278D2">
          <w:rPr>
            <w:rStyle w:val="ad"/>
            <w:rFonts w:hAnsi="宋体" w:hint="eastAsia"/>
            <w:noProof/>
          </w:rPr>
          <w:t>七、询价终止条款</w:t>
        </w:r>
        <w:r w:rsidR="00C7544F">
          <w:rPr>
            <w:noProof/>
            <w:webHidden/>
          </w:rPr>
          <w:tab/>
        </w:r>
        <w:r w:rsidR="00C7544F">
          <w:rPr>
            <w:noProof/>
            <w:webHidden/>
          </w:rPr>
          <w:fldChar w:fldCharType="begin"/>
        </w:r>
        <w:r w:rsidR="00C7544F">
          <w:rPr>
            <w:noProof/>
            <w:webHidden/>
          </w:rPr>
          <w:instrText xml:space="preserve"> PAGEREF _Toc89873618 \h </w:instrText>
        </w:r>
        <w:r w:rsidR="00C7544F">
          <w:rPr>
            <w:noProof/>
            <w:webHidden/>
          </w:rPr>
        </w:r>
        <w:r w:rsidR="00C7544F">
          <w:rPr>
            <w:noProof/>
            <w:webHidden/>
          </w:rPr>
          <w:fldChar w:fldCharType="separate"/>
        </w:r>
        <w:r>
          <w:rPr>
            <w:noProof/>
            <w:webHidden/>
          </w:rPr>
          <w:t>10</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19" w:history="1">
        <w:r w:rsidR="00C7544F" w:rsidRPr="00C278D2">
          <w:rPr>
            <w:rStyle w:val="ad"/>
            <w:rFonts w:ascii="宋体" w:hAnsi="宋体" w:hint="eastAsia"/>
            <w:noProof/>
          </w:rPr>
          <w:t>第五章项目验收及付款</w:t>
        </w:r>
        <w:r w:rsidR="00C7544F">
          <w:rPr>
            <w:noProof/>
            <w:webHidden/>
          </w:rPr>
          <w:tab/>
        </w:r>
        <w:r w:rsidR="00C7544F">
          <w:rPr>
            <w:noProof/>
            <w:webHidden/>
          </w:rPr>
          <w:fldChar w:fldCharType="begin"/>
        </w:r>
        <w:r w:rsidR="00C7544F">
          <w:rPr>
            <w:noProof/>
            <w:webHidden/>
          </w:rPr>
          <w:instrText xml:space="preserve"> PAGEREF _Toc89873619 \h </w:instrText>
        </w:r>
        <w:r w:rsidR="00C7544F">
          <w:rPr>
            <w:noProof/>
            <w:webHidden/>
          </w:rPr>
        </w:r>
        <w:r w:rsidR="00C7544F">
          <w:rPr>
            <w:noProof/>
            <w:webHidden/>
          </w:rPr>
          <w:fldChar w:fldCharType="separate"/>
        </w:r>
        <w:r>
          <w:rPr>
            <w:noProof/>
            <w:webHidden/>
          </w:rPr>
          <w:t>10</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20" w:history="1">
        <w:r w:rsidR="00C7544F" w:rsidRPr="00C278D2">
          <w:rPr>
            <w:rStyle w:val="ad"/>
            <w:rFonts w:ascii="宋体" w:hAnsi="宋体" w:hint="eastAsia"/>
            <w:noProof/>
          </w:rPr>
          <w:t>第六章其他</w:t>
        </w:r>
        <w:r w:rsidR="00C7544F">
          <w:rPr>
            <w:noProof/>
            <w:webHidden/>
          </w:rPr>
          <w:tab/>
        </w:r>
        <w:r w:rsidR="00C7544F">
          <w:rPr>
            <w:noProof/>
            <w:webHidden/>
          </w:rPr>
          <w:fldChar w:fldCharType="begin"/>
        </w:r>
        <w:r w:rsidR="00C7544F">
          <w:rPr>
            <w:noProof/>
            <w:webHidden/>
          </w:rPr>
          <w:instrText xml:space="preserve"> PAGEREF _Toc89873620 \h </w:instrText>
        </w:r>
        <w:r w:rsidR="00C7544F">
          <w:rPr>
            <w:noProof/>
            <w:webHidden/>
          </w:rPr>
        </w:r>
        <w:r w:rsidR="00C7544F">
          <w:rPr>
            <w:noProof/>
            <w:webHidden/>
          </w:rPr>
          <w:fldChar w:fldCharType="separate"/>
        </w:r>
        <w:r>
          <w:rPr>
            <w:noProof/>
            <w:webHidden/>
          </w:rPr>
          <w:t>10</w:t>
        </w:r>
        <w:r w:rsidR="00C7544F">
          <w:rPr>
            <w:noProof/>
            <w:webHidden/>
          </w:rPr>
          <w:fldChar w:fldCharType="end"/>
        </w:r>
      </w:hyperlink>
    </w:p>
    <w:p w:rsidR="00C7544F" w:rsidRDefault="008C5C50">
      <w:pPr>
        <w:pStyle w:val="10"/>
        <w:tabs>
          <w:tab w:val="right" w:leader="dot" w:pos="8778"/>
        </w:tabs>
        <w:rPr>
          <w:rFonts w:asciiTheme="minorHAnsi" w:eastAsiaTheme="minorEastAsia" w:hAnsiTheme="minorHAnsi" w:cstheme="minorBidi"/>
          <w:noProof/>
          <w:szCs w:val="22"/>
        </w:rPr>
      </w:pPr>
      <w:hyperlink w:anchor="_Toc89873621" w:history="1">
        <w:r w:rsidR="00C7544F" w:rsidRPr="00C278D2">
          <w:rPr>
            <w:rStyle w:val="ad"/>
            <w:rFonts w:ascii="宋体" w:hAnsi="宋体" w:hint="eastAsia"/>
            <w:noProof/>
          </w:rPr>
          <w:t>第七章响应文件格式与要求</w:t>
        </w:r>
        <w:r w:rsidR="00C7544F">
          <w:rPr>
            <w:noProof/>
            <w:webHidden/>
          </w:rPr>
          <w:tab/>
        </w:r>
        <w:r w:rsidR="00C7544F">
          <w:rPr>
            <w:noProof/>
            <w:webHidden/>
          </w:rPr>
          <w:fldChar w:fldCharType="begin"/>
        </w:r>
        <w:r w:rsidR="00C7544F">
          <w:rPr>
            <w:noProof/>
            <w:webHidden/>
          </w:rPr>
          <w:instrText xml:space="preserve"> PAGEREF _Toc89873621 \h </w:instrText>
        </w:r>
        <w:r w:rsidR="00C7544F">
          <w:rPr>
            <w:noProof/>
            <w:webHidden/>
          </w:rPr>
        </w:r>
        <w:r w:rsidR="00C7544F">
          <w:rPr>
            <w:noProof/>
            <w:webHidden/>
          </w:rPr>
          <w:fldChar w:fldCharType="separate"/>
        </w:r>
        <w:r>
          <w:rPr>
            <w:noProof/>
            <w:webHidden/>
          </w:rPr>
          <w:t>11</w:t>
        </w:r>
        <w:r w:rsidR="00C7544F">
          <w:rPr>
            <w:noProof/>
            <w:webHidden/>
          </w:rPr>
          <w:fldChar w:fldCharType="end"/>
        </w:r>
      </w:hyperlink>
    </w:p>
    <w:p w:rsidR="00F05F88" w:rsidRDefault="00FB6BD8">
      <w:pPr>
        <w:pStyle w:val="12"/>
        <w:adjustRightInd w:val="0"/>
        <w:snapToGrid w:val="0"/>
        <w:spacing w:before="0" w:after="0" w:line="440" w:lineRule="exact"/>
        <w:rPr>
          <w:rFonts w:ascii="宋体" w:hAnsi="宋体"/>
          <w:sz w:val="30"/>
          <w:szCs w:val="30"/>
        </w:rPr>
      </w:pPr>
      <w:r>
        <w:rPr>
          <w:sz w:val="24"/>
          <w:szCs w:val="24"/>
        </w:rPr>
        <w:fldChar w:fldCharType="end"/>
      </w:r>
      <w:r w:rsidR="004E28F1">
        <w:br w:type="page"/>
      </w:r>
      <w:bookmarkStart w:id="2" w:name="_Toc448244721"/>
      <w:bookmarkStart w:id="3" w:name="_Toc89873600"/>
      <w:r w:rsidR="00AB4A43">
        <w:rPr>
          <w:rFonts w:ascii="宋体" w:hAnsi="宋体" w:hint="eastAsia"/>
          <w:sz w:val="30"/>
          <w:szCs w:val="30"/>
        </w:rPr>
        <w:lastRenderedPageBreak/>
        <w:t>内蒙古自治区特种设备检验研究院门户网站建设</w:t>
      </w:r>
      <w:r w:rsidR="004E28F1">
        <w:rPr>
          <w:rFonts w:ascii="宋体" w:hAnsi="宋体" w:hint="eastAsia"/>
          <w:sz w:val="30"/>
          <w:szCs w:val="30"/>
        </w:rPr>
        <w:t>公告</w:t>
      </w:r>
      <w:bookmarkEnd w:id="1"/>
      <w:bookmarkEnd w:id="2"/>
      <w:bookmarkEnd w:id="3"/>
    </w:p>
    <w:p w:rsidR="00F05F88" w:rsidRDefault="00F05F88">
      <w:pPr>
        <w:pStyle w:val="a6"/>
        <w:adjustRightInd w:val="0"/>
        <w:snapToGrid w:val="0"/>
        <w:spacing w:line="440" w:lineRule="exact"/>
        <w:ind w:firstLineChars="200" w:firstLine="480"/>
        <w:rPr>
          <w:rFonts w:hAnsi="宋体"/>
          <w:sz w:val="24"/>
          <w:szCs w:val="24"/>
          <w:shd w:val="clear" w:color="auto" w:fill="FFFFFF"/>
        </w:rPr>
      </w:pPr>
    </w:p>
    <w:p w:rsidR="00F05F88" w:rsidRDefault="00AB4A43">
      <w:pPr>
        <w:pStyle w:val="a6"/>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内蒙古自治区特种设备检验研究院</w:t>
      </w:r>
      <w:r w:rsidR="004E28F1">
        <w:rPr>
          <w:rFonts w:hAnsi="宋体" w:hint="eastAsia"/>
          <w:sz w:val="24"/>
          <w:szCs w:val="24"/>
          <w:shd w:val="clear" w:color="auto" w:fill="FFFFFF"/>
        </w:rPr>
        <w:t>根据工作需要，采用询价，采购</w:t>
      </w:r>
      <w:r>
        <w:rPr>
          <w:rFonts w:hAnsi="宋体" w:hint="eastAsia"/>
          <w:sz w:val="24"/>
          <w:szCs w:val="24"/>
          <w:u w:val="single"/>
          <w:shd w:val="clear" w:color="auto" w:fill="FFFFFF"/>
        </w:rPr>
        <w:t>门户网站建设</w:t>
      </w:r>
      <w:r w:rsidR="004E28F1">
        <w:rPr>
          <w:rFonts w:hAnsi="宋体" w:hint="eastAsia"/>
          <w:sz w:val="24"/>
          <w:szCs w:val="24"/>
          <w:shd w:val="clear" w:color="auto" w:fill="FFFFFF"/>
        </w:rPr>
        <w:t>服务。欢迎符合资格条件的供应商前来报名参加。</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shd w:val="clear" w:color="auto" w:fill="FFFFFF"/>
        </w:rPr>
      </w:pPr>
      <w:r>
        <w:rPr>
          <w:rFonts w:hAnsi="宋体" w:hint="eastAsia"/>
          <w:b/>
          <w:sz w:val="24"/>
          <w:szCs w:val="24"/>
          <w:shd w:val="clear" w:color="auto" w:fill="FFFFFF"/>
        </w:rPr>
        <w:t>1. 名称与编号</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项目名称：</w:t>
      </w:r>
      <w:r w:rsidR="00AB4A43">
        <w:rPr>
          <w:rFonts w:hAnsi="宋体" w:hint="eastAsia"/>
          <w:sz w:val="24"/>
          <w:szCs w:val="24"/>
          <w:u w:val="single"/>
          <w:shd w:val="clear" w:color="auto" w:fill="FFFFFF"/>
        </w:rPr>
        <w:t>内蒙古自治区特种设备检验研究院门户网站建设</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r>
        <w:rPr>
          <w:rFonts w:hAnsi="宋体" w:hint="eastAsia"/>
          <w:b/>
          <w:sz w:val="24"/>
          <w:szCs w:val="24"/>
          <w:shd w:val="clear" w:color="auto" w:fill="FFFFFF"/>
        </w:rPr>
        <w:t>2. 采购内容及分包情况</w:t>
      </w:r>
      <w:r>
        <w:rPr>
          <w:rFonts w:hAnsi="宋体" w:hint="eastAsia"/>
          <w:sz w:val="24"/>
          <w:szCs w:val="24"/>
          <w:shd w:val="clear" w:color="auto" w:fill="FFFFFF"/>
        </w:rPr>
        <w:t>（技术规格、参数及要求）</w:t>
      </w:r>
    </w:p>
    <w:tbl>
      <w:tblPr>
        <w:tblW w:w="0" w:type="auto"/>
        <w:jc w:val="center"/>
        <w:tblBorders>
          <w:top w:val="outset" w:sz="6" w:space="0" w:color="888888"/>
          <w:left w:val="outset" w:sz="6" w:space="0" w:color="888888"/>
          <w:bottom w:val="outset" w:sz="6" w:space="0" w:color="888888"/>
          <w:right w:val="outset" w:sz="6" w:space="0" w:color="888888"/>
          <w:insideH w:val="outset" w:sz="6" w:space="0" w:color="888888"/>
          <w:insideV w:val="outset" w:sz="6" w:space="0" w:color="888888"/>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608"/>
        <w:gridCol w:w="2832"/>
        <w:gridCol w:w="842"/>
        <w:gridCol w:w="2209"/>
        <w:gridCol w:w="1589"/>
      </w:tblGrid>
      <w:tr w:rsidR="00F05F88">
        <w:trPr>
          <w:trHeight w:val="483"/>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pStyle w:val="a6"/>
              <w:adjustRightInd w:val="0"/>
              <w:snapToGrid w:val="0"/>
              <w:spacing w:line="440" w:lineRule="exact"/>
              <w:jc w:val="center"/>
              <w:rPr>
                <w:rFonts w:hAnsi="宋体"/>
                <w:b/>
                <w:bCs/>
                <w:szCs w:val="21"/>
              </w:rPr>
            </w:pPr>
            <w:r>
              <w:rPr>
                <w:rFonts w:hAnsi="宋体" w:hint="eastAsia"/>
                <w:b/>
                <w:bCs/>
                <w:szCs w:val="21"/>
              </w:rPr>
              <w:t>包号</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pStyle w:val="a6"/>
              <w:adjustRightInd w:val="0"/>
              <w:snapToGrid w:val="0"/>
              <w:spacing w:line="440" w:lineRule="exact"/>
              <w:jc w:val="center"/>
              <w:rPr>
                <w:rFonts w:hAnsi="宋体"/>
                <w:b/>
                <w:bCs/>
                <w:szCs w:val="21"/>
              </w:rPr>
            </w:pPr>
            <w:r>
              <w:rPr>
                <w:rFonts w:hAnsi="宋体" w:hint="eastAsia"/>
                <w:b/>
                <w:bCs/>
                <w:szCs w:val="21"/>
              </w:rPr>
              <w:t>货物、服务和工程名称</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pStyle w:val="a6"/>
              <w:adjustRightInd w:val="0"/>
              <w:snapToGrid w:val="0"/>
              <w:spacing w:line="440" w:lineRule="exact"/>
              <w:jc w:val="center"/>
              <w:rPr>
                <w:rFonts w:hAnsi="宋体"/>
                <w:b/>
                <w:bCs/>
                <w:szCs w:val="21"/>
              </w:rPr>
            </w:pPr>
            <w:r>
              <w:rPr>
                <w:rFonts w:hAnsi="宋体" w:hint="eastAsia"/>
                <w:b/>
                <w:bCs/>
                <w:szCs w:val="21"/>
              </w:rPr>
              <w:t>数量</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pStyle w:val="a6"/>
              <w:adjustRightInd w:val="0"/>
              <w:snapToGrid w:val="0"/>
              <w:spacing w:line="440" w:lineRule="exact"/>
              <w:jc w:val="center"/>
              <w:rPr>
                <w:rFonts w:hAnsi="宋体"/>
                <w:b/>
                <w:bCs/>
                <w:szCs w:val="21"/>
              </w:rPr>
            </w:pPr>
            <w:r>
              <w:rPr>
                <w:rFonts w:hAnsi="宋体" w:hint="eastAsia"/>
                <w:b/>
                <w:bCs/>
                <w:szCs w:val="21"/>
              </w:rPr>
              <w:t>技术规格、参数及要求</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pStyle w:val="a6"/>
              <w:adjustRightInd w:val="0"/>
              <w:snapToGrid w:val="0"/>
              <w:spacing w:line="440" w:lineRule="exact"/>
              <w:jc w:val="center"/>
              <w:rPr>
                <w:rFonts w:hAnsi="宋体"/>
                <w:b/>
                <w:bCs/>
                <w:szCs w:val="21"/>
              </w:rPr>
            </w:pPr>
            <w:r>
              <w:rPr>
                <w:rFonts w:hAnsi="宋体" w:hint="eastAsia"/>
                <w:b/>
                <w:bCs/>
                <w:szCs w:val="21"/>
              </w:rPr>
              <w:t>预算金额（元）</w:t>
            </w:r>
          </w:p>
        </w:tc>
      </w:tr>
      <w:tr w:rsidR="00F05F88">
        <w:trPr>
          <w:trHeight w:val="498"/>
          <w:jc w:val="center"/>
        </w:trPr>
        <w:tc>
          <w:tcPr>
            <w:tcW w:w="608"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widowControl/>
              <w:jc w:val="center"/>
              <w:rPr>
                <w:rFonts w:hAnsi="宋体"/>
                <w:szCs w:val="21"/>
              </w:rPr>
            </w:pPr>
            <w:r>
              <w:rPr>
                <w:rFonts w:ascii="仿宋" w:eastAsia="仿宋" w:hAnsi="仿宋" w:cs="仿宋" w:hint="eastAsia"/>
                <w:kern w:val="0"/>
                <w:sz w:val="24"/>
              </w:rPr>
              <w:t>1</w:t>
            </w:r>
          </w:p>
        </w:tc>
        <w:tc>
          <w:tcPr>
            <w:tcW w:w="283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AB4A43">
            <w:pPr>
              <w:jc w:val="center"/>
              <w:rPr>
                <w:rFonts w:hAnsi="宋体"/>
                <w:szCs w:val="21"/>
              </w:rPr>
            </w:pPr>
            <w:r w:rsidRPr="00AB4A43">
              <w:rPr>
                <w:rFonts w:hAnsi="宋体" w:hint="eastAsia"/>
                <w:szCs w:val="21"/>
              </w:rPr>
              <w:t>内蒙古自治区特种设备检验研究院门户网站建设</w:t>
            </w:r>
          </w:p>
        </w:tc>
        <w:tc>
          <w:tcPr>
            <w:tcW w:w="842"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4E28F1">
            <w:pPr>
              <w:widowControl/>
              <w:jc w:val="center"/>
              <w:rPr>
                <w:rFonts w:hAnsi="宋体"/>
                <w:szCs w:val="21"/>
              </w:rPr>
            </w:pPr>
            <w:r>
              <w:rPr>
                <w:rFonts w:ascii="仿宋" w:eastAsia="仿宋" w:hAnsi="仿宋" w:cs="仿宋" w:hint="eastAsia"/>
                <w:kern w:val="0"/>
                <w:sz w:val="24"/>
              </w:rPr>
              <w:t>1</w:t>
            </w:r>
          </w:p>
        </w:tc>
        <w:tc>
          <w:tcPr>
            <w:tcW w:w="220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591ECC">
            <w:pPr>
              <w:widowControl/>
              <w:jc w:val="center"/>
              <w:rPr>
                <w:rFonts w:hAnsi="宋体"/>
                <w:szCs w:val="21"/>
              </w:rPr>
            </w:pPr>
            <w:r w:rsidRPr="005A40DA">
              <w:rPr>
                <w:rFonts w:hAnsi="宋体" w:hint="eastAsia"/>
                <w:szCs w:val="21"/>
              </w:rPr>
              <w:t>详见询价通知书</w:t>
            </w:r>
          </w:p>
        </w:tc>
        <w:tc>
          <w:tcPr>
            <w:tcW w:w="1589" w:type="dxa"/>
            <w:tcBorders>
              <w:top w:val="outset" w:sz="6" w:space="0" w:color="888888"/>
              <w:left w:val="outset" w:sz="6" w:space="0" w:color="888888"/>
              <w:bottom w:val="outset" w:sz="6" w:space="0" w:color="888888"/>
              <w:right w:val="outset" w:sz="6" w:space="0" w:color="888888"/>
            </w:tcBorders>
            <w:shd w:val="clear" w:color="auto" w:fill="FFFFFF"/>
            <w:vAlign w:val="center"/>
          </w:tcPr>
          <w:p w:rsidR="00F05F88" w:rsidRDefault="00AB4A43">
            <w:pPr>
              <w:widowControl/>
              <w:jc w:val="center"/>
              <w:rPr>
                <w:rFonts w:hAnsi="宋体"/>
                <w:szCs w:val="21"/>
              </w:rPr>
            </w:pPr>
            <w:r>
              <w:rPr>
                <w:rFonts w:ascii="宋体" w:eastAsia="宋体" w:hAnsi="宋体" w:cs="宋体" w:hint="eastAsia"/>
                <w:kern w:val="0"/>
                <w:sz w:val="24"/>
                <w:szCs w:val="24"/>
              </w:rPr>
              <w:t>49800</w:t>
            </w:r>
          </w:p>
        </w:tc>
      </w:tr>
    </w:tbl>
    <w:p w:rsidR="00F05F88" w:rsidRDefault="004E28F1">
      <w:pPr>
        <w:pStyle w:val="a6"/>
        <w:adjustRightInd w:val="0"/>
        <w:snapToGrid w:val="0"/>
        <w:spacing w:line="440" w:lineRule="exact"/>
        <w:ind w:firstLineChars="200" w:firstLine="480"/>
        <w:rPr>
          <w:rFonts w:hAnsi="宋体"/>
          <w:sz w:val="24"/>
          <w:szCs w:val="24"/>
          <w:u w:val="single"/>
        </w:rPr>
      </w:pPr>
      <w:r>
        <w:rPr>
          <w:rFonts w:hAnsi="宋体" w:hint="eastAsia"/>
          <w:sz w:val="24"/>
          <w:szCs w:val="24"/>
          <w:u w:val="single"/>
        </w:rPr>
        <w:t>超过预算的响应属于无效响应文件。</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3. 供应商的资格要求</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符合《中华人民共和国政府采购法》第二十二条中规定的和国家及相关部门有关规定的；供应商未被列入信用中国网、中国政府采购网黑名单、失信名单中的。</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4. 获取询价通知书时间和方式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获取时间：2021年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19</w:t>
      </w:r>
      <w:r>
        <w:rPr>
          <w:rFonts w:hAnsi="宋体" w:hint="eastAsia"/>
          <w:sz w:val="24"/>
          <w:szCs w:val="24"/>
        </w:rPr>
        <w:t>日-20</w:t>
      </w:r>
      <w:r w:rsidR="00591ECC">
        <w:rPr>
          <w:rFonts w:hAnsi="宋体"/>
          <w:sz w:val="24"/>
          <w:szCs w:val="24"/>
        </w:rPr>
        <w:t>21</w:t>
      </w:r>
      <w:r>
        <w:rPr>
          <w:rFonts w:hAnsi="宋体" w:hint="eastAsia"/>
          <w:sz w:val="24"/>
          <w:szCs w:val="24"/>
        </w:rPr>
        <w:t>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26</w:t>
      </w:r>
      <w:r>
        <w:rPr>
          <w:rFonts w:hAnsi="宋体" w:hint="eastAsia"/>
          <w:sz w:val="24"/>
          <w:szCs w:val="24"/>
        </w:rPr>
        <w:t>日</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获取方式：</w:t>
      </w:r>
      <w:r w:rsidR="00AB4A43">
        <w:rPr>
          <w:rFonts w:hAnsi="宋体" w:hint="eastAsia"/>
          <w:sz w:val="24"/>
          <w:szCs w:val="24"/>
        </w:rPr>
        <w:t>内蒙古自治区特种设备检验研究院</w:t>
      </w:r>
      <w:r>
        <w:rPr>
          <w:rFonts w:hAnsi="宋体" w:hint="eastAsia"/>
          <w:sz w:val="24"/>
          <w:szCs w:val="24"/>
        </w:rPr>
        <w:t>网站自行下载</w:t>
      </w:r>
      <w:r w:rsidR="00C7544F">
        <w:rPr>
          <w:rFonts w:hAnsi="宋体" w:hint="eastAsia"/>
          <w:sz w:val="24"/>
          <w:szCs w:val="24"/>
        </w:rPr>
        <w:t>或上门领取。</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5.响应文件接收时间、地点及评审时间、地点</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响应文件接收时间：2021年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26</w:t>
      </w:r>
      <w:r>
        <w:rPr>
          <w:rFonts w:hAnsi="宋体" w:hint="eastAsia"/>
          <w:sz w:val="24"/>
          <w:szCs w:val="24"/>
        </w:rPr>
        <w:t>日</w:t>
      </w:r>
      <w:r>
        <w:rPr>
          <w:rFonts w:hAnsi="宋体" w:hint="eastAsia"/>
          <w:sz w:val="24"/>
          <w:szCs w:val="24"/>
          <w:u w:val="single"/>
        </w:rPr>
        <w:t>9:30</w:t>
      </w:r>
      <w:r>
        <w:rPr>
          <w:rFonts w:hAnsi="宋体" w:hint="eastAsia"/>
          <w:sz w:val="24"/>
          <w:szCs w:val="24"/>
        </w:rPr>
        <w:t>—</w:t>
      </w:r>
      <w:r>
        <w:rPr>
          <w:rFonts w:hAnsi="宋体" w:hint="eastAsia"/>
          <w:sz w:val="24"/>
          <w:szCs w:val="24"/>
          <w:u w:val="single"/>
        </w:rPr>
        <w:t>10:00</w:t>
      </w:r>
      <w:r>
        <w:rPr>
          <w:rFonts w:hAnsi="宋体" w:hint="eastAsia"/>
          <w:sz w:val="24"/>
          <w:szCs w:val="24"/>
        </w:rPr>
        <w:t>时。</w:t>
      </w:r>
    </w:p>
    <w:p w:rsidR="00F05F88" w:rsidRDefault="004E28F1">
      <w:pPr>
        <w:adjustRightInd w:val="0"/>
        <w:snapToGrid w:val="0"/>
        <w:spacing w:line="440" w:lineRule="exact"/>
        <w:ind w:firstLineChars="150" w:firstLine="360"/>
        <w:jc w:val="left"/>
        <w:rPr>
          <w:rFonts w:ascii="宋体" w:hAnsi="宋体" w:cs="Arial"/>
          <w:sz w:val="24"/>
        </w:rPr>
      </w:pPr>
      <w:r>
        <w:rPr>
          <w:rFonts w:ascii="宋体" w:hAnsi="宋体" w:hint="eastAsia"/>
          <w:sz w:val="24"/>
        </w:rPr>
        <w:t>接收响应文件地点：</w:t>
      </w:r>
      <w:r>
        <w:rPr>
          <w:rFonts w:ascii="宋体" w:hAnsi="宋体" w:cs="Arial" w:hint="eastAsia"/>
          <w:sz w:val="24"/>
        </w:rPr>
        <w:t>内蒙古呼和浩特市赛罕区</w:t>
      </w:r>
      <w:r w:rsidR="00AB4A43">
        <w:rPr>
          <w:rFonts w:ascii="宋体" w:hAnsi="宋体" w:cs="Arial" w:hint="eastAsia"/>
          <w:sz w:val="24"/>
        </w:rPr>
        <w:t>呼伦南路261号内蒙古自治区特种设备检验研究院</w:t>
      </w:r>
      <w:r w:rsidR="00AB4A43">
        <w:rPr>
          <w:rFonts w:ascii="宋体" w:hAnsi="宋体" w:cs="Arial" w:hint="eastAsia"/>
          <w:sz w:val="24"/>
          <w:u w:val="single"/>
        </w:rPr>
        <w:t>3</w:t>
      </w:r>
      <w:r>
        <w:rPr>
          <w:rFonts w:ascii="宋体" w:hAnsi="宋体" w:cs="Arial" w:hint="eastAsia"/>
          <w:sz w:val="24"/>
          <w:u w:val="single"/>
        </w:rPr>
        <w:t>楼</w:t>
      </w:r>
      <w:r>
        <w:rPr>
          <w:rFonts w:ascii="宋体" w:hAnsi="宋体" w:cs="Arial" w:hint="eastAsia"/>
          <w:sz w:val="24"/>
        </w:rPr>
        <w:t>会议室。</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文件接收人：</w:t>
      </w:r>
      <w:r w:rsidR="00AB4A43">
        <w:rPr>
          <w:rFonts w:hAnsi="宋体" w:hint="eastAsia"/>
          <w:sz w:val="24"/>
          <w:szCs w:val="24"/>
          <w:u w:val="single"/>
        </w:rPr>
        <w:t>段炯</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联系电话：0471-</w:t>
      </w:r>
      <w:r w:rsidR="00AB4A43">
        <w:rPr>
          <w:rFonts w:hAnsi="宋体" w:hint="eastAsia"/>
          <w:sz w:val="24"/>
          <w:szCs w:val="24"/>
          <w:u w:val="single"/>
        </w:rPr>
        <w:t>6682452</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评审开始时间：2021年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26</w:t>
      </w:r>
      <w:r>
        <w:rPr>
          <w:rFonts w:hAnsi="宋体" w:hint="eastAsia"/>
          <w:sz w:val="24"/>
          <w:szCs w:val="24"/>
        </w:rPr>
        <w:t>日</w:t>
      </w:r>
      <w:r>
        <w:rPr>
          <w:rFonts w:hAnsi="宋体" w:hint="eastAsia"/>
          <w:sz w:val="24"/>
          <w:szCs w:val="24"/>
          <w:u w:val="single"/>
        </w:rPr>
        <w:t>10:00</w:t>
      </w:r>
      <w:r>
        <w:rPr>
          <w:rFonts w:hAnsi="宋体" w:hint="eastAsia"/>
          <w:sz w:val="24"/>
          <w:szCs w:val="24"/>
        </w:rPr>
        <w:t>时</w:t>
      </w:r>
    </w:p>
    <w:p w:rsidR="00F05F88" w:rsidRDefault="004E28F1">
      <w:pPr>
        <w:pStyle w:val="a6"/>
        <w:adjustRightInd w:val="0"/>
        <w:snapToGrid w:val="0"/>
        <w:spacing w:line="440" w:lineRule="exact"/>
        <w:ind w:firstLineChars="200" w:firstLine="480"/>
        <w:rPr>
          <w:rFonts w:hAnsi="宋体" w:cs="Arial"/>
          <w:sz w:val="24"/>
          <w:szCs w:val="24"/>
        </w:rPr>
      </w:pPr>
      <w:r>
        <w:rPr>
          <w:rFonts w:hAnsi="宋体" w:hint="eastAsia"/>
          <w:sz w:val="24"/>
          <w:szCs w:val="24"/>
        </w:rPr>
        <w:t>评审地点：</w:t>
      </w:r>
      <w:r w:rsidR="00AB4A43">
        <w:rPr>
          <w:rFonts w:hAnsi="宋体" w:cs="Arial" w:hint="eastAsia"/>
          <w:sz w:val="24"/>
        </w:rPr>
        <w:t>内蒙古呼和浩特市赛罕区呼伦南路261号内蒙古自治区特种设备检验研究院</w:t>
      </w:r>
      <w:r w:rsidR="00AB4A43">
        <w:rPr>
          <w:rFonts w:hAnsi="宋体" w:cs="Arial" w:hint="eastAsia"/>
          <w:sz w:val="24"/>
          <w:u w:val="single"/>
        </w:rPr>
        <w:t>3楼</w:t>
      </w:r>
      <w:r w:rsidR="00AB4A43">
        <w:rPr>
          <w:rFonts w:hAnsi="宋体" w:cs="Arial" w:hint="eastAsia"/>
          <w:sz w:val="24"/>
        </w:rPr>
        <w:t>会议室。</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6.  联系方式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lastRenderedPageBreak/>
        <w:t>采购人：</w:t>
      </w:r>
      <w:r w:rsidR="00AB4A43">
        <w:rPr>
          <w:rFonts w:hAnsi="宋体" w:hint="eastAsia"/>
          <w:sz w:val="24"/>
          <w:szCs w:val="24"/>
        </w:rPr>
        <w:t>内蒙古自治区特种设备检验研究院</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地址：内蒙古呼和浩特市赛罕区</w:t>
      </w:r>
      <w:r w:rsidR="00AB4A43">
        <w:rPr>
          <w:rFonts w:hAnsi="宋体" w:hint="eastAsia"/>
          <w:sz w:val="24"/>
          <w:szCs w:val="24"/>
        </w:rPr>
        <w:t>呼伦南路261</w:t>
      </w:r>
      <w:r>
        <w:rPr>
          <w:rFonts w:hAnsi="宋体" w:hint="eastAsia"/>
          <w:sz w:val="24"/>
          <w:szCs w:val="24"/>
        </w:rPr>
        <w:t>号</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邮编：0100</w:t>
      </w:r>
      <w:r w:rsidR="00AB4A43">
        <w:rPr>
          <w:rFonts w:hAnsi="宋体" w:hint="eastAsia"/>
          <w:sz w:val="24"/>
          <w:szCs w:val="24"/>
        </w:rPr>
        <w:t>30</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联系人：</w:t>
      </w:r>
      <w:r w:rsidR="00AB4A43">
        <w:rPr>
          <w:rFonts w:hAnsi="宋体" w:hint="eastAsia"/>
          <w:sz w:val="24"/>
          <w:szCs w:val="24"/>
          <w:u w:val="single"/>
        </w:rPr>
        <w:t>段炯</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联系电话：0471-</w:t>
      </w:r>
      <w:r w:rsidR="00AB4A43">
        <w:rPr>
          <w:rFonts w:hAnsi="宋体" w:hint="eastAsia"/>
          <w:sz w:val="24"/>
          <w:szCs w:val="24"/>
          <w:u w:val="single"/>
        </w:rPr>
        <w:t>6682452</w:t>
      </w:r>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r>
        <w:rPr>
          <w:rFonts w:hAnsi="宋体" w:hint="eastAsia"/>
          <w:b/>
          <w:sz w:val="24"/>
          <w:szCs w:val="24"/>
        </w:rPr>
        <w:t>7. 公告期限</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2021年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26</w:t>
      </w:r>
      <w:r>
        <w:rPr>
          <w:rFonts w:hAnsi="宋体" w:hint="eastAsia"/>
          <w:sz w:val="24"/>
          <w:szCs w:val="24"/>
        </w:rPr>
        <w:t>日--</w:t>
      </w:r>
      <w:r w:rsidR="00AB4A43">
        <w:rPr>
          <w:rFonts w:hAnsi="宋体" w:hint="eastAsia"/>
          <w:sz w:val="24"/>
          <w:szCs w:val="24"/>
        </w:rPr>
        <w:t>2021</w:t>
      </w:r>
      <w:r>
        <w:rPr>
          <w:rFonts w:hAnsi="宋体" w:hint="eastAsia"/>
          <w:sz w:val="24"/>
          <w:szCs w:val="24"/>
        </w:rPr>
        <w:t>年</w:t>
      </w:r>
      <w:r w:rsidR="00AB4A43">
        <w:rPr>
          <w:rFonts w:hAnsi="宋体" w:hint="eastAsia"/>
          <w:sz w:val="24"/>
          <w:szCs w:val="24"/>
          <w:u w:val="single"/>
        </w:rPr>
        <w:t>12</w:t>
      </w:r>
      <w:r>
        <w:rPr>
          <w:rFonts w:hAnsi="宋体" w:hint="eastAsia"/>
          <w:sz w:val="24"/>
          <w:szCs w:val="24"/>
        </w:rPr>
        <w:t>月</w:t>
      </w:r>
      <w:r>
        <w:rPr>
          <w:rFonts w:hAnsi="宋体" w:hint="eastAsia"/>
          <w:sz w:val="24"/>
          <w:szCs w:val="24"/>
          <w:u w:val="single"/>
        </w:rPr>
        <w:t>4</w:t>
      </w:r>
      <w:r>
        <w:rPr>
          <w:rFonts w:hAnsi="宋体" w:hint="eastAsia"/>
          <w:sz w:val="24"/>
          <w:szCs w:val="24"/>
        </w:rPr>
        <w:t>日止。</w:t>
      </w:r>
    </w:p>
    <w:p w:rsidR="00F05F88" w:rsidRDefault="00F05F88">
      <w:pPr>
        <w:pStyle w:val="a6"/>
        <w:adjustRightInd w:val="0"/>
        <w:snapToGrid w:val="0"/>
        <w:spacing w:line="440" w:lineRule="exact"/>
        <w:ind w:firstLineChars="200" w:firstLine="480"/>
        <w:rPr>
          <w:rFonts w:hAnsi="宋体"/>
          <w:sz w:val="24"/>
          <w:szCs w:val="24"/>
        </w:rPr>
      </w:pPr>
    </w:p>
    <w:p w:rsidR="00F05F88" w:rsidRDefault="00F05F88">
      <w:pPr>
        <w:pStyle w:val="a6"/>
        <w:adjustRightInd w:val="0"/>
        <w:snapToGrid w:val="0"/>
        <w:spacing w:line="440" w:lineRule="exact"/>
        <w:ind w:firstLineChars="200" w:firstLine="480"/>
        <w:rPr>
          <w:rFonts w:hAnsi="宋体"/>
          <w:sz w:val="24"/>
          <w:szCs w:val="24"/>
        </w:rPr>
      </w:pPr>
    </w:p>
    <w:p w:rsidR="00F05F88" w:rsidRDefault="00AB4A43" w:rsidP="00C7544F">
      <w:pPr>
        <w:pStyle w:val="a6"/>
        <w:adjustRightInd w:val="0"/>
        <w:snapToGrid w:val="0"/>
        <w:spacing w:line="440" w:lineRule="exact"/>
        <w:ind w:firstLineChars="1650" w:firstLine="3960"/>
        <w:rPr>
          <w:rFonts w:hAnsi="宋体"/>
          <w:sz w:val="24"/>
          <w:szCs w:val="24"/>
        </w:rPr>
      </w:pPr>
      <w:r>
        <w:rPr>
          <w:rFonts w:hAnsi="宋体" w:hint="eastAsia"/>
          <w:sz w:val="24"/>
          <w:szCs w:val="24"/>
        </w:rPr>
        <w:t>内蒙古自治区特种设备检验研究院</w:t>
      </w:r>
    </w:p>
    <w:p w:rsidR="00F05F88" w:rsidRDefault="004E28F1">
      <w:pPr>
        <w:pStyle w:val="a6"/>
        <w:adjustRightInd w:val="0"/>
        <w:snapToGrid w:val="0"/>
        <w:spacing w:line="440" w:lineRule="exact"/>
      </w:pPr>
      <w:r>
        <w:rPr>
          <w:rFonts w:hAnsi="宋体" w:hint="eastAsia"/>
          <w:sz w:val="24"/>
          <w:szCs w:val="24"/>
        </w:rPr>
        <w:t xml:space="preserve">                                         2021年</w:t>
      </w:r>
      <w:r w:rsidR="00AB4A43">
        <w:rPr>
          <w:rFonts w:hAnsi="宋体" w:hint="eastAsia"/>
          <w:sz w:val="24"/>
          <w:szCs w:val="24"/>
          <w:u w:val="single"/>
        </w:rPr>
        <w:t>11</w:t>
      </w:r>
      <w:r>
        <w:rPr>
          <w:rFonts w:hAnsi="宋体" w:hint="eastAsia"/>
          <w:sz w:val="24"/>
          <w:szCs w:val="24"/>
        </w:rPr>
        <w:t>月</w:t>
      </w:r>
      <w:r w:rsidR="00AB4A43">
        <w:rPr>
          <w:rFonts w:hAnsi="宋体" w:hint="eastAsia"/>
          <w:sz w:val="24"/>
          <w:szCs w:val="24"/>
          <w:u w:val="single"/>
        </w:rPr>
        <w:t>19</w:t>
      </w:r>
      <w:r>
        <w:rPr>
          <w:rFonts w:hAnsi="宋体" w:hint="eastAsia"/>
          <w:sz w:val="24"/>
          <w:szCs w:val="24"/>
        </w:rPr>
        <w:t>日</w:t>
      </w:r>
    </w:p>
    <w:p w:rsidR="00F05F88" w:rsidRDefault="00F05F88">
      <w:pPr>
        <w:pStyle w:val="a6"/>
        <w:adjustRightInd w:val="0"/>
        <w:snapToGrid w:val="0"/>
        <w:spacing w:line="440" w:lineRule="exact"/>
        <w:rPr>
          <w:rFonts w:hAnsi="宋体"/>
          <w:sz w:val="24"/>
          <w:szCs w:val="24"/>
        </w:rPr>
      </w:pP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4" w:name="_Toc448244722"/>
      <w:r>
        <w:rPr>
          <w:rFonts w:ascii="宋体" w:hAnsi="宋体" w:hint="eastAsia"/>
          <w:sz w:val="24"/>
          <w:szCs w:val="24"/>
        </w:rPr>
        <w:br w:type="page"/>
      </w:r>
      <w:bookmarkStart w:id="5" w:name="_Toc448244723"/>
      <w:bookmarkStart w:id="6" w:name="_Toc89873601"/>
      <w:bookmarkEnd w:id="4"/>
      <w:r>
        <w:rPr>
          <w:rFonts w:ascii="宋体" w:hAnsi="宋体" w:hint="eastAsia"/>
          <w:sz w:val="32"/>
          <w:szCs w:val="32"/>
        </w:rPr>
        <w:lastRenderedPageBreak/>
        <w:t>第一章采购内容与技术商务要求</w:t>
      </w:r>
      <w:bookmarkEnd w:id="5"/>
      <w:bookmarkEnd w:id="6"/>
    </w:p>
    <w:p w:rsidR="00F05F88" w:rsidRDefault="004E28F1" w:rsidP="00C7544F">
      <w:pPr>
        <w:pStyle w:val="a6"/>
        <w:adjustRightInd w:val="0"/>
        <w:snapToGrid w:val="0"/>
        <w:spacing w:beforeLines="50" w:before="156" w:afterLines="50" w:after="156" w:line="440" w:lineRule="exact"/>
        <w:ind w:firstLineChars="200" w:firstLine="482"/>
        <w:rPr>
          <w:rFonts w:hAnsi="宋体"/>
          <w:b/>
          <w:sz w:val="24"/>
          <w:szCs w:val="24"/>
        </w:rPr>
      </w:pPr>
      <w:bookmarkStart w:id="7" w:name="_Toc89873602"/>
      <w:r w:rsidRPr="00AB4A43">
        <w:rPr>
          <w:rStyle w:val="2Char"/>
          <w:rFonts w:hAnsi="宋体" w:hint="eastAsia"/>
          <w:sz w:val="24"/>
          <w:szCs w:val="24"/>
        </w:rPr>
        <w:t>一、</w:t>
      </w:r>
      <w:r w:rsidR="00AB4A43" w:rsidRPr="00AB4A43">
        <w:rPr>
          <w:rStyle w:val="2Char"/>
          <w:rFonts w:hAnsi="宋体" w:hint="eastAsia"/>
          <w:sz w:val="24"/>
          <w:szCs w:val="24"/>
        </w:rPr>
        <w:t>网站建设内容与</w:t>
      </w:r>
      <w:r w:rsidRPr="00AB4A43">
        <w:rPr>
          <w:rStyle w:val="2Char"/>
          <w:rFonts w:hAnsi="宋体" w:hint="eastAsia"/>
          <w:sz w:val="24"/>
          <w:szCs w:val="24"/>
        </w:rPr>
        <w:t>要求</w:t>
      </w:r>
      <w:bookmarkEnd w:id="7"/>
      <w:r w:rsidRPr="00C7544F">
        <w:rPr>
          <w:rFonts w:hAnsi="宋体" w:hint="eastAsia"/>
          <w:sz w:val="24"/>
          <w:szCs w:val="24"/>
        </w:rPr>
        <w:t>：</w:t>
      </w:r>
    </w:p>
    <w:p w:rsidR="00AB4A43"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1、网站首页设计</w:t>
      </w:r>
    </w:p>
    <w:p w:rsidR="00C7544F"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2、网站所有子页面设计</w:t>
      </w:r>
    </w:p>
    <w:p w:rsidR="00C7544F"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3、信息发布管理系统</w:t>
      </w:r>
    </w:p>
    <w:p w:rsidR="00C7544F"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4、图片管理系统</w:t>
      </w:r>
    </w:p>
    <w:p w:rsidR="00C7544F"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5、Banner管理系统</w:t>
      </w:r>
    </w:p>
    <w:p w:rsidR="00C7544F" w:rsidRPr="00C7544F" w:rsidRDefault="00C7544F" w:rsidP="00C7544F">
      <w:pPr>
        <w:pStyle w:val="a6"/>
        <w:adjustRightInd w:val="0"/>
        <w:snapToGrid w:val="0"/>
        <w:spacing w:beforeLines="50" w:before="156" w:afterLines="50" w:after="156" w:line="440" w:lineRule="exact"/>
        <w:ind w:firstLineChars="200" w:firstLine="420"/>
        <w:rPr>
          <w:rFonts w:eastAsiaTheme="minorEastAsia" w:cs="Arial"/>
          <w:bCs/>
          <w:szCs w:val="22"/>
        </w:rPr>
      </w:pPr>
      <w:r w:rsidRPr="00C7544F">
        <w:rPr>
          <w:rFonts w:eastAsiaTheme="minorEastAsia" w:cs="Arial" w:hint="eastAsia"/>
          <w:bCs/>
          <w:szCs w:val="22"/>
        </w:rPr>
        <w:t>6、数据流量分析模块</w:t>
      </w:r>
    </w:p>
    <w:p w:rsidR="00F05F88" w:rsidRDefault="004E28F1" w:rsidP="00C7544F">
      <w:pPr>
        <w:pStyle w:val="a6"/>
        <w:adjustRightInd w:val="0"/>
        <w:snapToGrid w:val="0"/>
        <w:spacing w:beforeLines="50" w:before="156" w:afterLines="50" w:after="156" w:line="440" w:lineRule="exact"/>
        <w:ind w:firstLineChars="200" w:firstLine="482"/>
        <w:rPr>
          <w:rStyle w:val="2Char"/>
          <w:rFonts w:hAnsi="宋体"/>
          <w:sz w:val="24"/>
          <w:szCs w:val="24"/>
        </w:rPr>
      </w:pPr>
      <w:bookmarkStart w:id="8" w:name="_Toc89873603"/>
      <w:r>
        <w:rPr>
          <w:rStyle w:val="2Char"/>
          <w:rFonts w:hAnsi="宋体" w:hint="eastAsia"/>
          <w:sz w:val="24"/>
          <w:szCs w:val="24"/>
        </w:rPr>
        <w:t>二、商务条款</w:t>
      </w:r>
      <w:bookmarkEnd w:id="8"/>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1.服务期、服务方式及服务地点</w:t>
      </w:r>
    </w:p>
    <w:p w:rsidR="00F05F88" w:rsidRDefault="004E28F1">
      <w:pPr>
        <w:widowControl/>
        <w:adjustRightInd w:val="0"/>
        <w:snapToGrid w:val="0"/>
        <w:spacing w:line="440" w:lineRule="exact"/>
        <w:ind w:firstLineChars="200" w:firstLine="480"/>
        <w:jc w:val="left"/>
        <w:rPr>
          <w:rFonts w:ascii="宋体" w:hAnsi="宋体" w:cs="Arial"/>
          <w:sz w:val="24"/>
        </w:rPr>
      </w:pPr>
      <w:r w:rsidRPr="00C7544F">
        <w:rPr>
          <w:rFonts w:ascii="宋体" w:hAnsi="宋体" w:cs="Arial" w:hint="eastAsia"/>
          <w:sz w:val="24"/>
        </w:rPr>
        <w:t>1.1服务期：合同签订后</w:t>
      </w:r>
      <w:r w:rsidR="00C7544F" w:rsidRPr="00C7544F">
        <w:rPr>
          <w:rFonts w:ascii="宋体" w:hAnsi="宋体" w:cs="Arial" w:hint="eastAsia"/>
          <w:sz w:val="24"/>
        </w:rPr>
        <w:t>并正式投入使用</w:t>
      </w:r>
      <w:r w:rsidR="00AB4A43" w:rsidRPr="00C7544F">
        <w:rPr>
          <w:rFonts w:ascii="宋体" w:hAnsi="宋体" w:cs="Arial" w:hint="eastAsia"/>
          <w:sz w:val="24"/>
          <w:u w:val="single"/>
        </w:rPr>
        <w:t xml:space="preserve">    </w:t>
      </w:r>
      <w:r w:rsidR="00C7544F" w:rsidRPr="00C7544F">
        <w:rPr>
          <w:rFonts w:ascii="宋体" w:hAnsi="宋体" w:cs="Arial" w:hint="eastAsia"/>
          <w:sz w:val="24"/>
          <w:u w:val="single"/>
        </w:rPr>
        <w:t>1年</w:t>
      </w:r>
      <w:r w:rsidR="00AB4A43" w:rsidRPr="00C7544F">
        <w:rPr>
          <w:rFonts w:ascii="宋体" w:hAnsi="宋体" w:cs="Arial" w:hint="eastAsia"/>
          <w:sz w:val="24"/>
          <w:u w:val="single"/>
        </w:rPr>
        <w:t xml:space="preserve">     </w:t>
      </w:r>
      <w:r w:rsidRPr="00C7544F">
        <w:rPr>
          <w:rFonts w:ascii="宋体" w:hAnsi="宋体" w:cs="Arial" w:hint="eastAsia"/>
          <w:sz w:val="24"/>
        </w:rPr>
        <w:t>；</w:t>
      </w:r>
    </w:p>
    <w:p w:rsidR="00F05F88" w:rsidRDefault="004E28F1">
      <w:pPr>
        <w:widowControl/>
        <w:adjustRightInd w:val="0"/>
        <w:snapToGrid w:val="0"/>
        <w:spacing w:line="440" w:lineRule="exact"/>
        <w:ind w:firstLineChars="200" w:firstLine="480"/>
        <w:jc w:val="left"/>
        <w:rPr>
          <w:rFonts w:ascii="宋体" w:hAnsi="宋体" w:cs="Arial"/>
          <w:sz w:val="24"/>
        </w:rPr>
      </w:pPr>
      <w:r w:rsidRPr="00C7544F">
        <w:rPr>
          <w:rFonts w:ascii="宋体" w:hAnsi="宋体" w:cs="Arial" w:hint="eastAsia"/>
          <w:sz w:val="24"/>
        </w:rPr>
        <w:t>1.2服务方式：</w:t>
      </w:r>
      <w:r w:rsidR="00C7544F">
        <w:rPr>
          <w:rFonts w:ascii="宋体" w:hAnsi="宋体" w:cs="Arial" w:hint="eastAsia"/>
          <w:sz w:val="24"/>
        </w:rPr>
        <w:t>现场服务或远程服务</w:t>
      </w:r>
      <w:r w:rsidR="00AB4A43">
        <w:rPr>
          <w:rFonts w:ascii="宋体" w:hAnsi="宋体" w:cs="Arial" w:hint="eastAsia"/>
          <w:sz w:val="24"/>
        </w:rPr>
        <w:t xml:space="preserve"> </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1.3服务地点：</w:t>
      </w:r>
      <w:r w:rsidR="00AB4A43">
        <w:rPr>
          <w:rFonts w:ascii="宋体" w:hAnsi="宋体" w:cs="Arial" w:hint="eastAsia"/>
          <w:sz w:val="24"/>
        </w:rPr>
        <w:t>内蒙古自治区特种设备检验研究院</w:t>
      </w:r>
      <w:r>
        <w:rPr>
          <w:rFonts w:ascii="宋体" w:hAnsi="宋体" w:cs="Arial" w:hint="eastAsia"/>
          <w:sz w:val="24"/>
        </w:rPr>
        <w:t>指定地点。</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2.报价要求</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2.1供应商的报价不得超过本项目的采购预算，否则按无效响应处理。</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2.2供应商根据所投设备类别、品牌、数量、使用年限等因素，自主报价。</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2.3报价应按照询价通知书的报价表格式填写货物的单价和总价等。</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2.4所有响应均以人民币报价。供应商的磋商响应报价应遵守《中华人民共和国价格法》。该报价为到</w:t>
      </w:r>
      <w:r w:rsidR="00AB4A43">
        <w:rPr>
          <w:rFonts w:ascii="宋体" w:hAnsi="宋体" w:cs="Arial" w:hint="eastAsia"/>
          <w:sz w:val="24"/>
        </w:rPr>
        <w:t>内蒙古自治区特种设备检验研究院</w:t>
      </w:r>
      <w:r>
        <w:rPr>
          <w:rFonts w:ascii="宋体" w:hAnsi="宋体" w:cs="Arial" w:hint="eastAsia"/>
          <w:sz w:val="24"/>
        </w:rPr>
        <w:t>指定交货地点的全部费用，包含相关税费、运输费、保险费、安装费及相关服务费等一切可能发生的费用。如产品为进口产品，响应报价为进口免税价。进口免税价为除进口关税和进口增值税以外到</w:t>
      </w:r>
      <w:r w:rsidR="00AB4A43">
        <w:rPr>
          <w:rFonts w:ascii="宋体" w:hAnsi="宋体" w:cs="Arial" w:hint="eastAsia"/>
          <w:sz w:val="24"/>
        </w:rPr>
        <w:t>内蒙古自治区特种设备检验研究院</w:t>
      </w:r>
      <w:r>
        <w:rPr>
          <w:rFonts w:ascii="宋体" w:hAnsi="宋体" w:cs="Arial" w:hint="eastAsia"/>
          <w:sz w:val="24"/>
        </w:rPr>
        <w:t>指定交货地点的的全部费用。</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3.付款方式</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服务验收合格后一次性全额支付。</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 验收、质量保证及售后服务</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4.1验收办法</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lastRenderedPageBreak/>
        <w:t>货物到达采购人指定地点后，由采购人依据《</w:t>
      </w:r>
      <w:r w:rsidR="00AB4A43">
        <w:rPr>
          <w:rFonts w:ascii="宋体" w:hAnsi="宋体" w:cs="Arial" w:hint="eastAsia"/>
          <w:sz w:val="24"/>
        </w:rPr>
        <w:t>内蒙古自治区特种设备检验研究院</w:t>
      </w:r>
      <w:r>
        <w:rPr>
          <w:rFonts w:ascii="宋体" w:hAnsi="宋体" w:cs="Arial" w:hint="eastAsia"/>
          <w:sz w:val="24"/>
        </w:rPr>
        <w:t>验收管理办法》及相关规定组织履约验收</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4.2供应商应按采购文件规定的货物性能、技术要求、质量标准向采购人提供符合国家有关标准、全新、未使用过的原装合格货物。</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4.3保证货物在经正确安装、正常使用和保养条件下，在其使用寿命周期内具有等于或优于合同技术参数指标条款规定的性能，对由于设计、工艺或材料的缺陷而发生的任何不足或故障负责，并承担弥补这些货物本身不足和缺陷的相关费用。</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4.4在使用过程中发生质量问题，供应商在接到采购人通知后</w:t>
      </w:r>
      <w:r>
        <w:rPr>
          <w:rFonts w:ascii="宋体" w:hAnsi="宋体" w:cs="Arial" w:hint="eastAsia"/>
          <w:sz w:val="24"/>
          <w:u w:val="single"/>
        </w:rPr>
        <w:t>2</w:t>
      </w:r>
      <w:r>
        <w:rPr>
          <w:rFonts w:ascii="宋体" w:hAnsi="宋体" w:cs="Arial" w:hint="eastAsia"/>
          <w:sz w:val="24"/>
        </w:rPr>
        <w:t>小时内到达采购人现场。</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4.5质保期内，乙方应对货物出现的质量及安全问题负责处理解决所承担由此产生的一切费用。</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5.质保期</w:t>
      </w:r>
    </w:p>
    <w:p w:rsidR="00F05F88" w:rsidRDefault="004E28F1">
      <w:pPr>
        <w:widowControl/>
        <w:adjustRightInd w:val="0"/>
        <w:snapToGrid w:val="0"/>
        <w:spacing w:line="440" w:lineRule="exact"/>
        <w:ind w:firstLineChars="200" w:firstLine="480"/>
        <w:jc w:val="left"/>
        <w:rPr>
          <w:rFonts w:ascii="宋体" w:hAnsi="宋体" w:cs="Arial"/>
          <w:sz w:val="24"/>
        </w:rPr>
      </w:pPr>
      <w:r>
        <w:rPr>
          <w:rFonts w:ascii="宋体" w:hAnsi="宋体" w:cs="Arial" w:hint="eastAsia"/>
          <w:sz w:val="24"/>
        </w:rPr>
        <w:t>质保期</w:t>
      </w:r>
      <w:r>
        <w:rPr>
          <w:rFonts w:ascii="宋体" w:hAnsi="宋体" w:cs="Arial" w:hint="eastAsia"/>
          <w:sz w:val="24"/>
          <w:u w:val="single"/>
        </w:rPr>
        <w:t>一</w:t>
      </w:r>
      <w:r>
        <w:rPr>
          <w:rFonts w:ascii="宋体" w:hAnsi="宋体" w:cs="Arial" w:hint="eastAsia"/>
          <w:sz w:val="24"/>
        </w:rPr>
        <w:t>年，自交</w:t>
      </w:r>
      <w:r w:rsidR="00C7544F">
        <w:rPr>
          <w:rFonts w:ascii="宋体" w:hAnsi="宋体" w:cs="Arial" w:hint="eastAsia"/>
          <w:sz w:val="24"/>
        </w:rPr>
        <w:t>付</w:t>
      </w:r>
      <w:r>
        <w:rPr>
          <w:rFonts w:ascii="宋体" w:hAnsi="宋体" w:cs="Arial" w:hint="eastAsia"/>
          <w:sz w:val="24"/>
        </w:rPr>
        <w:t>验收合格之日起计。</w:t>
      </w: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9" w:name="_Toc89873604"/>
      <w:r>
        <w:rPr>
          <w:rFonts w:ascii="宋体" w:hAnsi="宋体" w:hint="eastAsia"/>
          <w:sz w:val="32"/>
          <w:szCs w:val="32"/>
        </w:rPr>
        <w:t>第二章供应商资质</w:t>
      </w:r>
      <w:bookmarkEnd w:id="9"/>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0" w:name="_Toc89873605"/>
      <w:r>
        <w:rPr>
          <w:rStyle w:val="2Char"/>
          <w:rFonts w:hAnsi="宋体" w:hint="eastAsia"/>
          <w:sz w:val="24"/>
          <w:szCs w:val="24"/>
        </w:rPr>
        <w:t>一、合格的供应商</w:t>
      </w:r>
      <w:bookmarkEnd w:id="10"/>
    </w:p>
    <w:p w:rsidR="00F05F88" w:rsidRDefault="004E28F1">
      <w:pPr>
        <w:pStyle w:val="a6"/>
        <w:adjustRightInd w:val="0"/>
        <w:snapToGrid w:val="0"/>
        <w:spacing w:line="440" w:lineRule="exact"/>
        <w:ind w:firstLineChars="200" w:firstLine="480"/>
        <w:rPr>
          <w:rFonts w:hAnsi="宋体"/>
          <w:sz w:val="24"/>
          <w:szCs w:val="24"/>
          <w:shd w:val="clear" w:color="auto" w:fill="FFFFFF"/>
        </w:rPr>
      </w:pPr>
      <w:r>
        <w:rPr>
          <w:rFonts w:hAnsi="宋体" w:hint="eastAsia"/>
          <w:sz w:val="24"/>
          <w:szCs w:val="24"/>
          <w:shd w:val="clear" w:color="auto" w:fill="FFFFFF"/>
        </w:rPr>
        <w:t>1. 供应商应具备《中华人民共和国政府采购法》第二十二条规定的条件；</w:t>
      </w:r>
    </w:p>
    <w:p w:rsidR="00F05F88" w:rsidRDefault="004E28F1">
      <w:pPr>
        <w:pStyle w:val="a6"/>
        <w:adjustRightInd w:val="0"/>
        <w:snapToGrid w:val="0"/>
        <w:spacing w:line="440" w:lineRule="exact"/>
        <w:ind w:firstLineChars="200" w:firstLine="480"/>
        <w:rPr>
          <w:rFonts w:hAnsi="宋体" w:cs="Arial"/>
          <w:sz w:val="24"/>
          <w:szCs w:val="24"/>
        </w:rPr>
      </w:pPr>
      <w:r>
        <w:rPr>
          <w:rFonts w:hAnsi="宋体" w:hint="eastAsia"/>
          <w:sz w:val="24"/>
          <w:szCs w:val="24"/>
          <w:shd w:val="clear" w:color="auto" w:fill="FFFFFF"/>
        </w:rPr>
        <w:t xml:space="preserve">2. </w:t>
      </w:r>
      <w:r>
        <w:rPr>
          <w:rFonts w:hAnsi="宋体" w:cs="Arial" w:hint="eastAsia"/>
          <w:sz w:val="24"/>
          <w:szCs w:val="24"/>
        </w:rPr>
        <w:t>供应商未被列入信用中国网、中国政府采购网黑名单、失信名单中的；</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1" w:name="_Toc89873606"/>
      <w:r>
        <w:rPr>
          <w:rStyle w:val="2Char"/>
          <w:rFonts w:hAnsi="宋体" w:hint="eastAsia"/>
          <w:sz w:val="24"/>
          <w:szCs w:val="24"/>
        </w:rPr>
        <w:t>二、资格证明文件</w:t>
      </w:r>
      <w:bookmarkEnd w:id="11"/>
    </w:p>
    <w:p w:rsidR="00F05F88" w:rsidRDefault="004E28F1">
      <w:pPr>
        <w:pStyle w:val="a6"/>
        <w:adjustRightInd w:val="0"/>
        <w:snapToGrid w:val="0"/>
        <w:spacing w:line="440" w:lineRule="exact"/>
        <w:ind w:firstLineChars="200" w:firstLine="480"/>
        <w:rPr>
          <w:rFonts w:hAnsi="宋体"/>
          <w:sz w:val="24"/>
          <w:szCs w:val="24"/>
        </w:rPr>
      </w:pPr>
      <w:bookmarkStart w:id="12" w:name="_Toc448243279"/>
      <w:r>
        <w:rPr>
          <w:rFonts w:hAnsi="宋体" w:hint="eastAsia"/>
          <w:sz w:val="24"/>
          <w:szCs w:val="24"/>
        </w:rPr>
        <w:t>1. 供应商营业执照（复印件加盖公章）。</w:t>
      </w:r>
      <w:bookmarkEnd w:id="12"/>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法定代表人授权书（原件，响应代表非法定代表人时必须提供）。</w:t>
      </w: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13" w:name="_Toc89873607"/>
      <w:r>
        <w:rPr>
          <w:rFonts w:ascii="宋体" w:hAnsi="宋体" w:hint="eastAsia"/>
          <w:sz w:val="32"/>
          <w:szCs w:val="32"/>
        </w:rPr>
        <w:t>第三章响应文件的编制及要求</w:t>
      </w:r>
      <w:bookmarkEnd w:id="13"/>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4" w:name="_Toc89873608"/>
      <w:r>
        <w:rPr>
          <w:rStyle w:val="2Char"/>
          <w:rFonts w:hAnsi="宋体" w:hint="eastAsia"/>
          <w:sz w:val="24"/>
          <w:szCs w:val="24"/>
        </w:rPr>
        <w:t>一、文件编制要求</w:t>
      </w:r>
      <w:bookmarkEnd w:id="14"/>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 响应供应商按照“第七章响应文件格式与要求”的内容、格式及要求编写响应文件。</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lastRenderedPageBreak/>
        <w:t>3.</w:t>
      </w:r>
      <w:r>
        <w:rPr>
          <w:rFonts w:hAnsi="宋体" w:cs="Arial" w:hint="eastAsia"/>
          <w:sz w:val="24"/>
          <w:szCs w:val="24"/>
        </w:rPr>
        <w:t>供应商须按照A4纸规格准备响应文件一套，包括纸质响应文件正本一份、副本四份。</w:t>
      </w:r>
      <w:r>
        <w:rPr>
          <w:rFonts w:hAnsi="宋体" w:hint="eastAsia"/>
          <w:sz w:val="24"/>
          <w:szCs w:val="24"/>
        </w:rPr>
        <w:t>响应文件应编写目录，页码必须连续（所附的图纸、不能重新打印的资料和印刷品等除外），采用胶订方式牢固装订成册，不可活页装订，否则为无效响应。</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4. 响应文件具有法律效力，响应供应商与采购人的口头协议不影响响应文件的任何条款和内容。</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5. 响应文件及资料无论响应供应商是否成交均不予退还。</w:t>
      </w:r>
    </w:p>
    <w:p w:rsidR="00F05F88" w:rsidRDefault="004E28F1" w:rsidP="00C7544F">
      <w:pPr>
        <w:pStyle w:val="a6"/>
        <w:adjustRightInd w:val="0"/>
        <w:snapToGrid w:val="0"/>
        <w:spacing w:beforeLines="50" w:before="156" w:afterLines="50" w:after="156" w:line="440" w:lineRule="exact"/>
        <w:ind w:firstLineChars="200" w:firstLine="482"/>
        <w:rPr>
          <w:rStyle w:val="2Char"/>
          <w:rFonts w:hAnsi="宋体"/>
          <w:sz w:val="24"/>
          <w:szCs w:val="24"/>
        </w:rPr>
      </w:pPr>
      <w:bookmarkStart w:id="15" w:name="_Toc89873609"/>
      <w:r>
        <w:rPr>
          <w:rStyle w:val="2Char"/>
          <w:rFonts w:hAnsi="宋体" w:hint="eastAsia"/>
          <w:sz w:val="24"/>
          <w:szCs w:val="24"/>
        </w:rPr>
        <w:t>二、响应文件的签署及规定</w:t>
      </w:r>
      <w:bookmarkEnd w:id="15"/>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 为了便于响应文件的归类整理和开标，响应供应商务必将“报价一览表”与“响应文件”分开密封，封面上均需分别注明“项目名称”、“采购文件编号”、“包号”、“供应商全称”字样。填写时字迹须工整、清楚。</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响应供应商应使用密封袋将响应文件密封，并标明响应供应商（单位）名称、项目名称、项目编号以及“正本”或“副本”字样，粘贴密封条，加盖公章或由法定代表人或经其正式授权的代表签字。</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 每一密封条注明“于2021年</w:t>
      </w:r>
      <w:r w:rsidR="00CB011C">
        <w:rPr>
          <w:rFonts w:hAnsi="宋体" w:hint="eastAsia"/>
          <w:sz w:val="24"/>
          <w:szCs w:val="24"/>
          <w:u w:val="single"/>
        </w:rPr>
        <w:t>11</w:t>
      </w:r>
      <w:r>
        <w:rPr>
          <w:rFonts w:hAnsi="宋体" w:hint="eastAsia"/>
          <w:sz w:val="24"/>
          <w:szCs w:val="24"/>
        </w:rPr>
        <w:t>月</w:t>
      </w:r>
      <w:r w:rsidR="00CB011C">
        <w:rPr>
          <w:rFonts w:hAnsi="宋体" w:hint="eastAsia"/>
          <w:sz w:val="24"/>
          <w:szCs w:val="24"/>
          <w:u w:val="single"/>
        </w:rPr>
        <w:t>26</w:t>
      </w:r>
      <w:r>
        <w:rPr>
          <w:rFonts w:hAnsi="宋体" w:hint="eastAsia"/>
          <w:sz w:val="24"/>
          <w:szCs w:val="24"/>
        </w:rPr>
        <w:t>日</w:t>
      </w:r>
      <w:r>
        <w:rPr>
          <w:rFonts w:hAnsi="宋体" w:hint="eastAsia"/>
          <w:sz w:val="24"/>
          <w:szCs w:val="24"/>
          <w:u w:val="single"/>
        </w:rPr>
        <w:t>10:00</w:t>
      </w:r>
      <w:r>
        <w:rPr>
          <w:rFonts w:hAnsi="宋体" w:hint="eastAsia"/>
          <w:sz w:val="24"/>
          <w:szCs w:val="24"/>
        </w:rPr>
        <w:t>时之前不准启封”的字样。</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4. 响应供应商按上述规定进行密封和标记后，将响应文件按照询价通知书的要求送达指定地点。</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5. 如果未按上述规定进行密封和标记，采购人对误投或提前启封概不负责。</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6" w:name="_Toc89873610"/>
      <w:r>
        <w:rPr>
          <w:rStyle w:val="2Char"/>
          <w:rFonts w:hAnsi="宋体" w:hint="eastAsia"/>
          <w:sz w:val="24"/>
          <w:szCs w:val="24"/>
        </w:rPr>
        <w:t>三、响应文件的递交</w:t>
      </w:r>
      <w:bookmarkEnd w:id="16"/>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1. 递交的方式：现场提交</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2. 递交时间：</w:t>
      </w:r>
      <w:r>
        <w:rPr>
          <w:rFonts w:ascii="宋体" w:hAnsi="宋体" w:hint="eastAsia"/>
          <w:kern w:val="0"/>
          <w:sz w:val="24"/>
        </w:rPr>
        <w:t>2021年</w:t>
      </w:r>
      <w:r w:rsidR="00CB011C">
        <w:rPr>
          <w:rFonts w:ascii="宋体" w:hAnsi="宋体" w:hint="eastAsia"/>
          <w:sz w:val="24"/>
          <w:u w:val="single"/>
        </w:rPr>
        <w:t>11</w:t>
      </w:r>
      <w:r>
        <w:rPr>
          <w:rFonts w:ascii="宋体" w:hAnsi="宋体" w:hint="eastAsia"/>
          <w:kern w:val="0"/>
          <w:sz w:val="24"/>
        </w:rPr>
        <w:t>月</w:t>
      </w:r>
      <w:r w:rsidR="00CB011C">
        <w:rPr>
          <w:rFonts w:ascii="宋体" w:hAnsi="宋体" w:hint="eastAsia"/>
          <w:sz w:val="24"/>
          <w:u w:val="single"/>
        </w:rPr>
        <w:t>26</w:t>
      </w:r>
      <w:r>
        <w:rPr>
          <w:rFonts w:ascii="宋体" w:hAnsi="宋体" w:hint="eastAsia"/>
          <w:kern w:val="0"/>
          <w:sz w:val="24"/>
        </w:rPr>
        <w:t>日9:30—10:00时</w:t>
      </w:r>
      <w:r>
        <w:rPr>
          <w:rFonts w:ascii="宋体" w:hAnsi="宋体" w:cs="Arial" w:hint="eastAsia"/>
          <w:sz w:val="24"/>
        </w:rPr>
        <w:t>。</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3. 递交地点：内蒙古呼和浩特市赛罕区</w:t>
      </w:r>
      <w:r w:rsidR="00CB011C">
        <w:rPr>
          <w:rFonts w:ascii="宋体" w:hAnsi="宋体" w:cs="Arial" w:hint="eastAsia"/>
          <w:sz w:val="24"/>
        </w:rPr>
        <w:t>呼伦南路261</w:t>
      </w:r>
      <w:r>
        <w:rPr>
          <w:rFonts w:ascii="宋体" w:hAnsi="宋体" w:cs="Arial" w:hint="eastAsia"/>
          <w:sz w:val="24"/>
        </w:rPr>
        <w:t>号</w:t>
      </w:r>
    </w:p>
    <w:p w:rsidR="00F05F88" w:rsidRDefault="00CB011C">
      <w:pPr>
        <w:adjustRightInd w:val="0"/>
        <w:snapToGrid w:val="0"/>
        <w:spacing w:line="440" w:lineRule="exact"/>
        <w:ind w:firstLineChars="800" w:firstLine="1920"/>
        <w:jc w:val="left"/>
        <w:rPr>
          <w:rFonts w:ascii="宋体" w:hAnsi="宋体" w:cs="Arial"/>
          <w:sz w:val="24"/>
        </w:rPr>
      </w:pPr>
      <w:r>
        <w:rPr>
          <w:rFonts w:hAnsi="宋体" w:cs="Arial" w:hint="eastAsia"/>
          <w:sz w:val="24"/>
        </w:rPr>
        <w:t>内蒙古呼和浩特市赛罕区呼伦南路</w:t>
      </w:r>
      <w:r>
        <w:rPr>
          <w:rFonts w:hAnsi="宋体" w:cs="Arial" w:hint="eastAsia"/>
          <w:sz w:val="24"/>
        </w:rPr>
        <w:t>261</w:t>
      </w:r>
      <w:r>
        <w:rPr>
          <w:rFonts w:hAnsi="宋体" w:cs="Arial" w:hint="eastAsia"/>
          <w:sz w:val="24"/>
        </w:rPr>
        <w:t>号内蒙古自治区特种设备检验研究院</w:t>
      </w:r>
      <w:r>
        <w:rPr>
          <w:rFonts w:hAnsi="宋体" w:cs="Arial" w:hint="eastAsia"/>
          <w:sz w:val="24"/>
          <w:u w:val="single"/>
        </w:rPr>
        <w:t>3</w:t>
      </w:r>
      <w:r>
        <w:rPr>
          <w:rFonts w:hAnsi="宋体" w:cs="Arial" w:hint="eastAsia"/>
          <w:sz w:val="24"/>
          <w:u w:val="single"/>
        </w:rPr>
        <w:t>楼</w:t>
      </w:r>
      <w:r>
        <w:rPr>
          <w:rFonts w:hAnsi="宋体" w:cs="Arial" w:hint="eastAsia"/>
          <w:sz w:val="24"/>
        </w:rPr>
        <w:t>会议室。</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文件接收人：</w:t>
      </w:r>
      <w:r w:rsidR="00CB011C">
        <w:rPr>
          <w:rFonts w:hAnsi="宋体" w:hint="eastAsia"/>
          <w:sz w:val="24"/>
          <w:szCs w:val="24"/>
          <w:u w:val="single"/>
        </w:rPr>
        <w:t>段炯</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联系电话：0471-</w:t>
      </w:r>
      <w:r w:rsidR="00CB011C">
        <w:rPr>
          <w:rFonts w:hAnsi="宋体" w:hint="eastAsia"/>
          <w:sz w:val="24"/>
          <w:szCs w:val="24"/>
          <w:u w:val="single"/>
        </w:rPr>
        <w:t>6682452</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4. 迟交的响应文件</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采购人拒收在规定的截止时间之后递交的响应文件。</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5. 响应文件的修改和撤回</w:t>
      </w:r>
    </w:p>
    <w:p w:rsidR="00F05F88" w:rsidRDefault="004E28F1">
      <w:pPr>
        <w:adjustRightInd w:val="0"/>
        <w:snapToGrid w:val="0"/>
        <w:spacing w:line="440" w:lineRule="exact"/>
        <w:ind w:firstLineChars="200" w:firstLine="480"/>
        <w:jc w:val="left"/>
        <w:rPr>
          <w:rFonts w:ascii="宋体" w:hAnsi="宋体" w:cs="Arial"/>
          <w:sz w:val="24"/>
        </w:rPr>
      </w:pPr>
      <w:r>
        <w:rPr>
          <w:rFonts w:ascii="宋体" w:hAnsi="宋体" w:cs="Arial" w:hint="eastAsia"/>
          <w:sz w:val="24"/>
        </w:rPr>
        <w:t>供应商在递交响应文件后，可以修改或撤回其响应文件，但采购人必须在规定的截止时间之前收到书面通知，并签字确认接受，否则无效。“撤回”的响应文件将原</w:t>
      </w:r>
      <w:r>
        <w:rPr>
          <w:rFonts w:ascii="宋体" w:hAnsi="宋体" w:cs="Arial" w:hint="eastAsia"/>
          <w:sz w:val="24"/>
        </w:rPr>
        <w:lastRenderedPageBreak/>
        <w:t>样退回供应商。在响应截止时间后，供应商不得对其响应文件做任何修改。</w:t>
      </w:r>
    </w:p>
    <w:p w:rsidR="00F05F88" w:rsidRDefault="00F05F88">
      <w:pPr>
        <w:pStyle w:val="a6"/>
        <w:adjustRightInd w:val="0"/>
        <w:snapToGrid w:val="0"/>
        <w:spacing w:line="440" w:lineRule="exact"/>
        <w:rPr>
          <w:rFonts w:hAnsi="宋体"/>
          <w:sz w:val="24"/>
          <w:szCs w:val="24"/>
        </w:rPr>
      </w:pP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17" w:name="_Toc89873611"/>
      <w:r>
        <w:rPr>
          <w:rFonts w:ascii="宋体" w:hAnsi="宋体" w:hint="eastAsia"/>
          <w:sz w:val="32"/>
          <w:szCs w:val="32"/>
        </w:rPr>
        <w:t>第四章询价过程及确定成交</w:t>
      </w:r>
      <w:bookmarkEnd w:id="17"/>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8" w:name="_Toc89873612"/>
      <w:r>
        <w:rPr>
          <w:rStyle w:val="2Char"/>
          <w:rFonts w:hAnsi="宋体" w:hint="eastAsia"/>
          <w:sz w:val="24"/>
          <w:szCs w:val="24"/>
        </w:rPr>
        <w:t>一、响应文件的初审</w:t>
      </w:r>
      <w:bookmarkEnd w:id="18"/>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 询价小组将审查响应文件是否完整、总体编排是否有序、文件签署是否合格、有无计算上的错误等。</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19" w:name="_Toc89873613"/>
      <w:r>
        <w:rPr>
          <w:rStyle w:val="2Char"/>
          <w:rFonts w:hAnsi="宋体" w:hint="eastAsia"/>
          <w:sz w:val="24"/>
          <w:szCs w:val="24"/>
        </w:rPr>
        <w:t>二、实质性响应审查</w:t>
      </w:r>
      <w:bookmarkEnd w:id="19"/>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依据询价通知书的规定，从供应商提交的响应文件的有效性、完整性和对询价通知书的响应程度进行审查。未对询价通知书做实质性响应的供应商，不得进入具体询价程序。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实质上响应的响应文件应该是与询价通知书要求的关键条款、条件和规格相符没有重大偏离的响应文件。对关键条款的偏离将被认定为是实质上的不响应。询价小组决定响应文件的响应性只根据响应文件本身的真实无误的内容，而不依据外部的证据。但响应文件有不真实不正确的内容的除外。</w:t>
      </w:r>
    </w:p>
    <w:p w:rsidR="00F05F88" w:rsidRDefault="004E28F1" w:rsidP="00C7544F">
      <w:pPr>
        <w:pStyle w:val="a6"/>
        <w:adjustRightInd w:val="0"/>
        <w:snapToGrid w:val="0"/>
        <w:spacing w:beforeLines="50" w:before="156" w:afterLines="50" w:after="156" w:line="440" w:lineRule="exact"/>
        <w:ind w:firstLineChars="200" w:firstLine="482"/>
        <w:rPr>
          <w:rStyle w:val="2Char"/>
          <w:rFonts w:hAnsi="宋体"/>
          <w:sz w:val="24"/>
          <w:szCs w:val="24"/>
        </w:rPr>
      </w:pPr>
      <w:bookmarkStart w:id="20" w:name="_Toc89873614"/>
      <w:r>
        <w:rPr>
          <w:rStyle w:val="2Char"/>
          <w:rFonts w:hAnsi="宋体" w:hint="eastAsia"/>
          <w:sz w:val="24"/>
          <w:szCs w:val="24"/>
        </w:rPr>
        <w:t>三、无效响应</w:t>
      </w:r>
      <w:bookmarkEnd w:id="20"/>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响应供应商有下列情形之一的，其响应文件将被视为无效响应文件：</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实质上没有响应询价通知书要求的响应将被视为无效响应。响应供应商不得通过修正或撤销不合要求的偏离从而使其响应文件成为实质上响应。</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在资格性审查、符合性检查和商务评议时，如发现下列情形之一的，响应文件将被视为无效响应：</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（1）报价总金额超过本项目采购总预算，采购人不能支付的。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（2）资格证明文件未提供或不符合询价通知书要求的。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（3）超出经营范围的。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lastRenderedPageBreak/>
        <w:t>（4）响应文件密封、签署、盖章和装订不符合规定的。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（5）响应文件无法定代表人签字或签字人无法定代表人有效授权的。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（6）响应有效期不足的。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（7）有不良经济纠纷记录和违法行为的。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（8）供应商被列入信用中国网、中国政府采购网黑名单、失信名单的。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（9）交货时间不能满足要求的。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（10）质保期不能满足要求的。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（11）响应文件法定代表人盖章未签字的。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（12）响应供应商相互串通响应的。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（13）响应供应商提供的响应文件不完整的。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（14）询价通知书中规定被视为无效响应其他条款的。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在技术评议时，如发现下列情形之一的，其响应文件将被视为无效：</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（1）响应文件技术规格中的响应与事实不符或虚假的。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（2）响应供应商必须提供所投设备的具体参数值，如原文复制询价通知书的技术规格相关部分内容作为其响应文件一部分的。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（3）不满足询价通知书中技术条款要求的。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（4）询价通知书中其他规定被视为无效响应的技术条款的。</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21" w:name="_Toc89873615"/>
      <w:r>
        <w:rPr>
          <w:rStyle w:val="2Char"/>
          <w:rFonts w:hAnsi="宋体" w:hint="eastAsia"/>
          <w:sz w:val="24"/>
          <w:szCs w:val="24"/>
        </w:rPr>
        <w:t>四、响应文件的澄清</w:t>
      </w:r>
      <w:bookmarkEnd w:id="21"/>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响应供应商的澄清文件是其响应文件的组成部分。</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 重要澄清的答复应是书面的，并由法人代表或授权代表签署，但不得对响应内容进行实质性修改。此书面文件是响应文件的组成部分。</w:t>
      </w:r>
    </w:p>
    <w:p w:rsidR="00F05F88" w:rsidRDefault="004E28F1" w:rsidP="00C7544F">
      <w:pPr>
        <w:pStyle w:val="a6"/>
        <w:adjustRightInd w:val="0"/>
        <w:snapToGrid w:val="0"/>
        <w:spacing w:beforeLines="50" w:before="156" w:afterLines="50" w:after="156" w:line="440" w:lineRule="exact"/>
        <w:ind w:firstLineChars="200" w:firstLine="482"/>
        <w:rPr>
          <w:rFonts w:hAnsi="宋体"/>
          <w:sz w:val="24"/>
          <w:szCs w:val="24"/>
        </w:rPr>
      </w:pPr>
      <w:bookmarkStart w:id="22" w:name="_Toc89873616"/>
      <w:r>
        <w:rPr>
          <w:rStyle w:val="2Char"/>
          <w:rFonts w:hAnsi="宋体" w:hint="eastAsia"/>
          <w:sz w:val="24"/>
          <w:szCs w:val="24"/>
        </w:rPr>
        <w:t>五、评审</w:t>
      </w:r>
      <w:bookmarkEnd w:id="22"/>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询价小组将对确定为实质性响应的响应文件进行详细评价和比较，并与认为需要澄清的响应供应商进行澄清。澄清过程中，询价通知书有实质性变动的，询价小组将</w:t>
      </w:r>
      <w:r>
        <w:rPr>
          <w:rFonts w:hAnsi="宋体" w:hint="eastAsia"/>
          <w:sz w:val="24"/>
          <w:szCs w:val="24"/>
        </w:rPr>
        <w:lastRenderedPageBreak/>
        <w:t>以书面形式通知所有参加响应的供应商。澄清结束后，询价小组将要求所有供应商在规定的时间内就澄清达成的最终条款进行书面承诺（</w:t>
      </w:r>
      <w:r>
        <w:rPr>
          <w:rFonts w:hAnsi="宋体" w:hint="eastAsia"/>
          <w:sz w:val="24"/>
          <w:szCs w:val="24"/>
          <w:u w:val="single"/>
        </w:rPr>
        <w:t>报价不得变更</w:t>
      </w:r>
      <w:r>
        <w:rPr>
          <w:rFonts w:hAnsi="宋体" w:hint="eastAsia"/>
          <w:sz w:val="24"/>
          <w:szCs w:val="24"/>
        </w:rPr>
        <w:t>），供应商的最终书面承诺文件将被视为确定成交的最终依据。供应商不得通过修改或撤销不合要求的偏离或保留而使其递交的响应文件成为实质性响应。</w:t>
      </w:r>
    </w:p>
    <w:p w:rsidR="00F05F88" w:rsidRDefault="004E28F1" w:rsidP="00C7544F">
      <w:pPr>
        <w:pStyle w:val="a6"/>
        <w:adjustRightInd w:val="0"/>
        <w:snapToGrid w:val="0"/>
        <w:spacing w:beforeLines="50" w:before="156" w:afterLines="50" w:after="156" w:line="440" w:lineRule="exact"/>
        <w:ind w:firstLineChars="200" w:firstLine="482"/>
        <w:rPr>
          <w:rStyle w:val="2Char"/>
          <w:rFonts w:hAnsi="宋体"/>
          <w:sz w:val="24"/>
          <w:szCs w:val="24"/>
        </w:rPr>
      </w:pPr>
      <w:bookmarkStart w:id="23" w:name="_Toc89873617"/>
      <w:r>
        <w:rPr>
          <w:rStyle w:val="2Char"/>
          <w:rFonts w:hAnsi="宋体" w:hint="eastAsia"/>
          <w:sz w:val="24"/>
          <w:szCs w:val="24"/>
        </w:rPr>
        <w:t>六、询价成交原则</w:t>
      </w:r>
      <w:bookmarkEnd w:id="23"/>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符合采购要求、质量和服务且报价最低成交。</w:t>
      </w:r>
    </w:p>
    <w:p w:rsidR="00F05F88" w:rsidRDefault="004E28F1" w:rsidP="00C7544F">
      <w:pPr>
        <w:pStyle w:val="a6"/>
        <w:adjustRightInd w:val="0"/>
        <w:snapToGrid w:val="0"/>
        <w:spacing w:beforeLines="50" w:before="156" w:afterLines="50" w:after="156" w:line="440" w:lineRule="exact"/>
        <w:ind w:firstLineChars="200" w:firstLine="482"/>
        <w:rPr>
          <w:rStyle w:val="2Char"/>
          <w:rFonts w:hAnsi="宋体"/>
          <w:sz w:val="24"/>
          <w:szCs w:val="24"/>
        </w:rPr>
      </w:pPr>
      <w:bookmarkStart w:id="24" w:name="_Toc430768782"/>
      <w:bookmarkStart w:id="25" w:name="_Toc89873618"/>
      <w:r>
        <w:rPr>
          <w:rStyle w:val="2Char"/>
          <w:rFonts w:hAnsi="宋体" w:hint="eastAsia"/>
          <w:sz w:val="24"/>
          <w:szCs w:val="24"/>
        </w:rPr>
        <w:t>七、询价终止条款</w:t>
      </w:r>
      <w:bookmarkEnd w:id="24"/>
      <w:bookmarkEnd w:id="25"/>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在询价过程中，出现下列情形之一的，应予终止：</w:t>
      </w:r>
    </w:p>
    <w:p w:rsidR="00F05F88" w:rsidRDefault="004E28F1">
      <w:pPr>
        <w:pStyle w:val="a6"/>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符合专业条件的供应商或者对询价通知书作实质响应的供应商不足三家的（经政府采购监督管理部门同意变更采购方式的除外）；</w:t>
      </w:r>
    </w:p>
    <w:p w:rsidR="00F05F88" w:rsidRDefault="004E28F1">
      <w:pPr>
        <w:pStyle w:val="a6"/>
        <w:numPr>
          <w:ilvl w:val="0"/>
          <w:numId w:val="1"/>
        </w:numPr>
        <w:adjustRightInd w:val="0"/>
        <w:snapToGrid w:val="0"/>
        <w:spacing w:line="440" w:lineRule="exact"/>
        <w:ind w:firstLineChars="200" w:firstLine="480"/>
        <w:rPr>
          <w:rFonts w:hAnsi="宋体"/>
          <w:sz w:val="24"/>
          <w:szCs w:val="24"/>
        </w:rPr>
      </w:pPr>
      <w:r>
        <w:rPr>
          <w:rFonts w:hAnsi="宋体" w:hint="eastAsia"/>
          <w:sz w:val="24"/>
          <w:szCs w:val="24"/>
        </w:rPr>
        <w:t>经询价小组评审后否决所有响应的；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（3）出现影响采购公正的违法、违规行为的；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（4）响应供应商的报价均超过了采购预算，采购人不能支付的；</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（5）因重大变故，采购任务取消的。</w:t>
      </w: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26" w:name="_Toc89873619"/>
      <w:r>
        <w:rPr>
          <w:rFonts w:ascii="宋体" w:hAnsi="宋体" w:hint="eastAsia"/>
          <w:sz w:val="32"/>
          <w:szCs w:val="32"/>
        </w:rPr>
        <w:t>第五章项目验收及付款</w:t>
      </w:r>
      <w:bookmarkEnd w:id="26"/>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项目符合询价通知书、供应商响应文件和合同要求，达到预期目标依据《</w:t>
      </w:r>
      <w:r w:rsidR="00AB4A43">
        <w:rPr>
          <w:rFonts w:hAnsi="宋体" w:cs="Arial" w:hint="eastAsia"/>
          <w:sz w:val="24"/>
          <w:szCs w:val="24"/>
        </w:rPr>
        <w:t>内蒙古自治区特种设备检验研究院</w:t>
      </w:r>
      <w:r>
        <w:rPr>
          <w:rFonts w:hAnsi="宋体" w:cs="Arial" w:hint="eastAsia"/>
          <w:sz w:val="24"/>
          <w:szCs w:val="24"/>
        </w:rPr>
        <w:t>验收管理办法</w:t>
      </w:r>
      <w:r>
        <w:rPr>
          <w:rFonts w:hAnsi="宋体" w:hint="eastAsia"/>
          <w:sz w:val="24"/>
          <w:szCs w:val="24"/>
        </w:rPr>
        <w:t>》通过验收后，由采购人按规定办理货款支付手续。</w:t>
      </w: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27" w:name="_Toc89873620"/>
      <w:r>
        <w:rPr>
          <w:rFonts w:ascii="宋体" w:hAnsi="宋体" w:hint="eastAsia"/>
          <w:sz w:val="32"/>
          <w:szCs w:val="32"/>
        </w:rPr>
        <w:t>第六章其他</w:t>
      </w:r>
      <w:bookmarkEnd w:id="27"/>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响应供应商应自行承担所有与参加本次询价有关的费用。不论结果如何，采购人在任何情况下均无义务和责任承担这些费用。</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采购人保留在授标之前任何时候接受或拒绝任何询价文件，宣布询价程序无效或拒绝所有询价文件的权力，对受影响的参与响应的供应商不承担任何责任，但将向受影响的响应供应商解释采取这一行动的理由。</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合同的授予：成交供应商应按成交通知书指定的时间、地点与采购人签订合同。询价通知书、成交供应商的响应文件及澄清文件等，均为签订合同的依据。</w:t>
      </w:r>
    </w:p>
    <w:p w:rsidR="00F05F88" w:rsidRDefault="004E28F1" w:rsidP="00C7544F">
      <w:pPr>
        <w:pStyle w:val="12"/>
        <w:adjustRightInd w:val="0"/>
        <w:snapToGrid w:val="0"/>
        <w:spacing w:beforeLines="50" w:before="156" w:afterLines="50" w:after="156" w:line="440" w:lineRule="exact"/>
        <w:rPr>
          <w:rFonts w:ascii="宋体" w:hAnsi="宋体"/>
          <w:sz w:val="32"/>
          <w:szCs w:val="32"/>
        </w:rPr>
      </w:pPr>
      <w:bookmarkStart w:id="28" w:name="_Toc89873621"/>
      <w:r>
        <w:rPr>
          <w:rFonts w:ascii="宋体" w:hAnsi="宋体" w:hint="eastAsia"/>
          <w:sz w:val="32"/>
          <w:szCs w:val="32"/>
        </w:rPr>
        <w:lastRenderedPageBreak/>
        <w:t>第七章响应文件格式与要求</w:t>
      </w:r>
      <w:bookmarkEnd w:id="28"/>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格式1：响应文件封面格式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格式2：响应文件目录格式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格式3：响应函格式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格式4：报价一览表格式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格式5：技术要求响应表格式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格式6：法定代表人授权书格式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格式7：售后服务承诺及方案格式</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格式8：各类证明材料</w:t>
      </w:r>
    </w:p>
    <w:p w:rsidR="00F05F88" w:rsidRDefault="004E28F1">
      <w:pPr>
        <w:pStyle w:val="a6"/>
        <w:spacing w:line="500" w:lineRule="exact"/>
        <w:rPr>
          <w:sz w:val="28"/>
          <w:szCs w:val="28"/>
        </w:rPr>
      </w:pPr>
      <w:r>
        <w:rPr>
          <w:rFonts w:hAnsi="宋体"/>
          <w:sz w:val="24"/>
          <w:szCs w:val="24"/>
        </w:rPr>
        <w:br w:type="page"/>
      </w:r>
    </w:p>
    <w:p w:rsidR="00F05F88" w:rsidRDefault="004E28F1">
      <w:pPr>
        <w:pStyle w:val="a6"/>
        <w:rPr>
          <w:sz w:val="24"/>
          <w:szCs w:val="24"/>
        </w:rPr>
      </w:pPr>
      <w:r>
        <w:rPr>
          <w:sz w:val="24"/>
          <w:szCs w:val="24"/>
        </w:rPr>
        <w:lastRenderedPageBreak/>
        <w:t>格式</w:t>
      </w:r>
      <w:r>
        <w:rPr>
          <w:rFonts w:hint="eastAsia"/>
          <w:sz w:val="24"/>
          <w:szCs w:val="24"/>
        </w:rPr>
        <w:t>1</w:t>
      </w:r>
      <w:r>
        <w:rPr>
          <w:sz w:val="24"/>
          <w:szCs w:val="24"/>
        </w:rPr>
        <w:t>：</w:t>
      </w:r>
      <w:r>
        <w:rPr>
          <w:rFonts w:hint="eastAsia"/>
          <w:sz w:val="24"/>
          <w:szCs w:val="24"/>
        </w:rPr>
        <w:t>响应</w:t>
      </w:r>
      <w:r>
        <w:rPr>
          <w:sz w:val="24"/>
          <w:szCs w:val="24"/>
        </w:rPr>
        <w:t>文件封面</w:t>
      </w:r>
    </w:p>
    <w:p w:rsidR="00F05F88" w:rsidRDefault="00F05F88">
      <w:pPr>
        <w:pStyle w:val="a6"/>
        <w:rPr>
          <w:sz w:val="52"/>
          <w:szCs w:val="52"/>
        </w:rPr>
      </w:pPr>
    </w:p>
    <w:p w:rsidR="00F05F88" w:rsidRDefault="00F05F88">
      <w:pPr>
        <w:pStyle w:val="a6"/>
        <w:jc w:val="center"/>
        <w:rPr>
          <w:sz w:val="24"/>
          <w:szCs w:val="24"/>
        </w:rPr>
      </w:pPr>
    </w:p>
    <w:p w:rsidR="00F05F88" w:rsidRDefault="004E28F1">
      <w:pPr>
        <w:pStyle w:val="a6"/>
        <w:jc w:val="center"/>
        <w:rPr>
          <w:sz w:val="36"/>
          <w:szCs w:val="36"/>
        </w:rPr>
      </w:pPr>
      <w:r>
        <w:rPr>
          <w:rFonts w:hint="eastAsia"/>
          <w:sz w:val="36"/>
          <w:szCs w:val="36"/>
        </w:rPr>
        <w:t>（响应供应商名称）</w:t>
      </w:r>
    </w:p>
    <w:p w:rsidR="00F05F88" w:rsidRDefault="004E28F1">
      <w:pPr>
        <w:pStyle w:val="a6"/>
        <w:jc w:val="center"/>
        <w:rPr>
          <w:sz w:val="36"/>
          <w:szCs w:val="36"/>
        </w:rPr>
      </w:pPr>
      <w:r>
        <w:rPr>
          <w:rFonts w:hint="eastAsia"/>
          <w:sz w:val="36"/>
          <w:szCs w:val="36"/>
        </w:rPr>
        <w:t>响应文件</w:t>
      </w:r>
    </w:p>
    <w:p w:rsidR="00F05F88" w:rsidRDefault="00F05F88">
      <w:pPr>
        <w:pStyle w:val="a6"/>
        <w:jc w:val="center"/>
        <w:rPr>
          <w:sz w:val="24"/>
          <w:szCs w:val="24"/>
        </w:rPr>
      </w:pPr>
    </w:p>
    <w:p w:rsidR="00F05F88" w:rsidRDefault="004E28F1">
      <w:pPr>
        <w:pStyle w:val="a6"/>
        <w:jc w:val="center"/>
        <w:rPr>
          <w:sz w:val="24"/>
          <w:szCs w:val="24"/>
        </w:rPr>
      </w:pPr>
      <w:r>
        <w:rPr>
          <w:rFonts w:hint="eastAsia"/>
          <w:sz w:val="24"/>
          <w:szCs w:val="24"/>
        </w:rPr>
        <w:t>（正本/副本）</w:t>
      </w:r>
    </w:p>
    <w:p w:rsidR="00F05F88" w:rsidRDefault="00F05F88">
      <w:pPr>
        <w:pStyle w:val="a6"/>
        <w:rPr>
          <w:sz w:val="24"/>
          <w:szCs w:val="24"/>
        </w:rPr>
      </w:pPr>
    </w:p>
    <w:p w:rsidR="00F05F88" w:rsidRDefault="00F05F88">
      <w:pPr>
        <w:pStyle w:val="a6"/>
        <w:rPr>
          <w:sz w:val="24"/>
          <w:szCs w:val="24"/>
        </w:rPr>
      </w:pPr>
    </w:p>
    <w:p w:rsidR="00F05F88" w:rsidRDefault="00F05F88">
      <w:pPr>
        <w:pStyle w:val="a6"/>
        <w:rPr>
          <w:sz w:val="24"/>
          <w:szCs w:val="24"/>
        </w:rPr>
      </w:pPr>
    </w:p>
    <w:p w:rsidR="00F05F88" w:rsidRDefault="00F05F88">
      <w:pPr>
        <w:pStyle w:val="a6"/>
        <w:rPr>
          <w:sz w:val="24"/>
          <w:szCs w:val="24"/>
        </w:rPr>
      </w:pPr>
    </w:p>
    <w:p w:rsidR="00F05F88" w:rsidRDefault="00F05F88">
      <w:pPr>
        <w:pStyle w:val="a6"/>
        <w:rPr>
          <w:sz w:val="24"/>
          <w:szCs w:val="24"/>
        </w:rPr>
      </w:pPr>
    </w:p>
    <w:p w:rsidR="00F05F88" w:rsidRDefault="00F05F88">
      <w:pPr>
        <w:pStyle w:val="a6"/>
        <w:rPr>
          <w:sz w:val="24"/>
          <w:szCs w:val="24"/>
        </w:rPr>
      </w:pPr>
    </w:p>
    <w:p w:rsidR="00F05F88" w:rsidRDefault="00F05F88">
      <w:pPr>
        <w:pStyle w:val="a6"/>
        <w:ind w:firstLineChars="200" w:firstLine="600"/>
        <w:rPr>
          <w:sz w:val="30"/>
          <w:szCs w:val="30"/>
        </w:rPr>
      </w:pPr>
    </w:p>
    <w:p w:rsidR="00F05F88" w:rsidRDefault="004E28F1">
      <w:pPr>
        <w:pStyle w:val="a6"/>
        <w:ind w:firstLineChars="200" w:firstLine="600"/>
        <w:rPr>
          <w:sz w:val="30"/>
          <w:szCs w:val="30"/>
        </w:rPr>
      </w:pPr>
      <w:r>
        <w:rPr>
          <w:rFonts w:hint="eastAsia"/>
          <w:sz w:val="30"/>
          <w:szCs w:val="30"/>
        </w:rPr>
        <w:t>项目名称：</w:t>
      </w:r>
    </w:p>
    <w:p w:rsidR="00F05F88" w:rsidRDefault="004E28F1">
      <w:pPr>
        <w:pStyle w:val="a6"/>
        <w:ind w:firstLineChars="200" w:firstLine="600"/>
        <w:rPr>
          <w:sz w:val="30"/>
          <w:szCs w:val="30"/>
        </w:rPr>
      </w:pPr>
      <w:r>
        <w:rPr>
          <w:rFonts w:hint="eastAsia"/>
          <w:sz w:val="30"/>
          <w:szCs w:val="30"/>
        </w:rPr>
        <w:t>项目编号：</w:t>
      </w:r>
    </w:p>
    <w:p w:rsidR="00F05F88" w:rsidRDefault="004E28F1">
      <w:pPr>
        <w:pStyle w:val="a6"/>
        <w:ind w:firstLineChars="200" w:firstLine="600"/>
        <w:rPr>
          <w:sz w:val="30"/>
          <w:szCs w:val="30"/>
        </w:rPr>
      </w:pPr>
      <w:r>
        <w:rPr>
          <w:rFonts w:hint="eastAsia"/>
          <w:sz w:val="30"/>
          <w:szCs w:val="30"/>
        </w:rPr>
        <w:t>包号：第包（若项目分包时使用）</w:t>
      </w:r>
    </w:p>
    <w:p w:rsidR="00F05F88" w:rsidRDefault="00F05F88">
      <w:pPr>
        <w:pStyle w:val="a6"/>
        <w:ind w:firstLineChars="200" w:firstLine="640"/>
        <w:rPr>
          <w:sz w:val="32"/>
          <w:szCs w:val="32"/>
        </w:rPr>
      </w:pPr>
    </w:p>
    <w:p w:rsidR="00F05F88" w:rsidRDefault="00F05F88">
      <w:pPr>
        <w:pStyle w:val="a6"/>
        <w:rPr>
          <w:sz w:val="32"/>
          <w:szCs w:val="32"/>
        </w:rPr>
      </w:pPr>
    </w:p>
    <w:p w:rsidR="00F05F88" w:rsidRDefault="00F05F88">
      <w:pPr>
        <w:pStyle w:val="a6"/>
        <w:rPr>
          <w:sz w:val="32"/>
          <w:szCs w:val="32"/>
        </w:rPr>
      </w:pPr>
    </w:p>
    <w:p w:rsidR="00F05F88" w:rsidRDefault="00F05F88">
      <w:pPr>
        <w:pStyle w:val="a6"/>
        <w:rPr>
          <w:sz w:val="32"/>
          <w:szCs w:val="32"/>
        </w:rPr>
      </w:pPr>
    </w:p>
    <w:p w:rsidR="00F05F88" w:rsidRDefault="00F05F88">
      <w:pPr>
        <w:pStyle w:val="a6"/>
        <w:rPr>
          <w:sz w:val="32"/>
          <w:szCs w:val="32"/>
        </w:rPr>
      </w:pPr>
    </w:p>
    <w:p w:rsidR="00F05F88" w:rsidRDefault="00F05F88">
      <w:pPr>
        <w:pStyle w:val="a6"/>
        <w:rPr>
          <w:sz w:val="32"/>
          <w:szCs w:val="32"/>
        </w:rPr>
      </w:pPr>
    </w:p>
    <w:p w:rsidR="00F05F88" w:rsidRDefault="004E28F1">
      <w:pPr>
        <w:pStyle w:val="a6"/>
        <w:jc w:val="center"/>
        <w:rPr>
          <w:sz w:val="28"/>
          <w:szCs w:val="28"/>
        </w:rPr>
      </w:pPr>
      <w:r>
        <w:rPr>
          <w:rFonts w:hint="eastAsia"/>
          <w:sz w:val="28"/>
          <w:szCs w:val="28"/>
        </w:rPr>
        <w:t>（响应供应商名称）</w:t>
      </w:r>
    </w:p>
    <w:p w:rsidR="00F05F88" w:rsidRDefault="004E28F1">
      <w:pPr>
        <w:pStyle w:val="a6"/>
        <w:jc w:val="center"/>
        <w:rPr>
          <w:sz w:val="28"/>
          <w:szCs w:val="28"/>
        </w:rPr>
      </w:pPr>
      <w:r>
        <w:rPr>
          <w:rFonts w:hint="eastAsia"/>
          <w:sz w:val="28"/>
          <w:szCs w:val="28"/>
        </w:rPr>
        <w:t>年月日</w:t>
      </w:r>
    </w:p>
    <w:p w:rsidR="00F05F88" w:rsidRDefault="004E28F1">
      <w:pPr>
        <w:pStyle w:val="a6"/>
        <w:rPr>
          <w:sz w:val="32"/>
          <w:szCs w:val="32"/>
        </w:rPr>
      </w:pPr>
      <w:r>
        <w:rPr>
          <w:rFonts w:hint="eastAsia"/>
          <w:sz w:val="32"/>
          <w:szCs w:val="32"/>
        </w:rPr>
        <w:br w:type="page"/>
      </w:r>
    </w:p>
    <w:p w:rsidR="00F05F88" w:rsidRDefault="004E28F1">
      <w:pPr>
        <w:pStyle w:val="a6"/>
        <w:rPr>
          <w:sz w:val="24"/>
          <w:szCs w:val="24"/>
        </w:rPr>
      </w:pPr>
      <w:r>
        <w:rPr>
          <w:rFonts w:hint="eastAsia"/>
          <w:sz w:val="24"/>
          <w:szCs w:val="24"/>
        </w:rPr>
        <w:lastRenderedPageBreak/>
        <w:t>格式2：响应文件</w:t>
      </w:r>
    </w:p>
    <w:p w:rsidR="00F05F88" w:rsidRDefault="00F05F88">
      <w:pPr>
        <w:pStyle w:val="a6"/>
        <w:rPr>
          <w:sz w:val="24"/>
          <w:szCs w:val="24"/>
        </w:rPr>
      </w:pPr>
    </w:p>
    <w:p w:rsidR="00F05F88" w:rsidRDefault="004E28F1">
      <w:pPr>
        <w:pStyle w:val="a6"/>
        <w:jc w:val="center"/>
        <w:rPr>
          <w:b/>
          <w:bCs/>
          <w:sz w:val="36"/>
          <w:szCs w:val="36"/>
        </w:rPr>
      </w:pPr>
      <w:r>
        <w:rPr>
          <w:rFonts w:hint="eastAsia"/>
          <w:b/>
          <w:bCs/>
          <w:sz w:val="36"/>
          <w:szCs w:val="36"/>
        </w:rPr>
        <w:t>目录</w:t>
      </w:r>
    </w:p>
    <w:p w:rsidR="00F05F88" w:rsidRDefault="00F05F88">
      <w:pPr>
        <w:pStyle w:val="a6"/>
        <w:rPr>
          <w:sz w:val="24"/>
          <w:szCs w:val="24"/>
        </w:rPr>
      </w:pPr>
    </w:p>
    <w:p w:rsidR="00F05F88" w:rsidRDefault="004E28F1">
      <w:pPr>
        <w:pStyle w:val="a6"/>
        <w:spacing w:line="440" w:lineRule="exact"/>
        <w:ind w:firstLineChars="200" w:firstLine="480"/>
        <w:rPr>
          <w:sz w:val="24"/>
          <w:szCs w:val="24"/>
        </w:rPr>
      </w:pPr>
      <w:r>
        <w:rPr>
          <w:rFonts w:hint="eastAsia"/>
          <w:sz w:val="24"/>
          <w:szCs w:val="24"/>
        </w:rPr>
        <w:t>一、响应函格式……………………………………………………………（）</w:t>
      </w:r>
    </w:p>
    <w:p w:rsidR="00F05F88" w:rsidRDefault="004E28F1">
      <w:pPr>
        <w:pStyle w:val="a6"/>
        <w:spacing w:line="440" w:lineRule="exact"/>
        <w:ind w:firstLineChars="200" w:firstLine="480"/>
        <w:rPr>
          <w:sz w:val="24"/>
          <w:szCs w:val="24"/>
        </w:rPr>
      </w:pPr>
      <w:r>
        <w:rPr>
          <w:rFonts w:hint="eastAsia"/>
          <w:sz w:val="24"/>
          <w:szCs w:val="24"/>
        </w:rPr>
        <w:t>二、报价一览表……………………………………………………………（）</w:t>
      </w:r>
    </w:p>
    <w:p w:rsidR="00F05F88" w:rsidRDefault="004E28F1">
      <w:pPr>
        <w:pStyle w:val="a6"/>
        <w:spacing w:line="440" w:lineRule="exact"/>
        <w:ind w:firstLineChars="200" w:firstLine="480"/>
        <w:rPr>
          <w:sz w:val="24"/>
          <w:szCs w:val="24"/>
        </w:rPr>
      </w:pPr>
      <w:r>
        <w:rPr>
          <w:rFonts w:hint="eastAsia"/>
          <w:sz w:val="24"/>
          <w:szCs w:val="24"/>
        </w:rPr>
        <w:t>三、技术要求响应表………………………………………………………（）</w:t>
      </w:r>
    </w:p>
    <w:p w:rsidR="00F05F88" w:rsidRDefault="004E28F1">
      <w:pPr>
        <w:pStyle w:val="a6"/>
        <w:spacing w:line="440" w:lineRule="exact"/>
        <w:ind w:firstLineChars="200" w:firstLine="480"/>
        <w:rPr>
          <w:sz w:val="24"/>
          <w:szCs w:val="24"/>
        </w:rPr>
      </w:pPr>
      <w:r>
        <w:rPr>
          <w:rFonts w:hint="eastAsia"/>
          <w:sz w:val="24"/>
          <w:szCs w:val="24"/>
        </w:rPr>
        <w:t>四、法定代表人授权书……………………………………………………（）</w:t>
      </w:r>
    </w:p>
    <w:p w:rsidR="00F05F88" w:rsidRDefault="004E28F1">
      <w:pPr>
        <w:pStyle w:val="a6"/>
        <w:spacing w:line="440" w:lineRule="exact"/>
        <w:ind w:firstLineChars="200" w:firstLine="480"/>
        <w:rPr>
          <w:sz w:val="24"/>
          <w:szCs w:val="24"/>
        </w:rPr>
      </w:pPr>
      <w:r>
        <w:rPr>
          <w:rFonts w:hint="eastAsia"/>
          <w:sz w:val="24"/>
          <w:szCs w:val="24"/>
        </w:rPr>
        <w:t>五、售后服务承诺及方案…………………………………………………（）</w:t>
      </w:r>
    </w:p>
    <w:p w:rsidR="00F05F88" w:rsidRDefault="004E28F1">
      <w:pPr>
        <w:pStyle w:val="a6"/>
        <w:spacing w:line="440" w:lineRule="exact"/>
        <w:ind w:firstLineChars="200" w:firstLine="480"/>
        <w:rPr>
          <w:sz w:val="24"/>
          <w:szCs w:val="24"/>
        </w:rPr>
      </w:pPr>
      <w:r>
        <w:rPr>
          <w:rFonts w:hint="eastAsia"/>
          <w:sz w:val="24"/>
          <w:szCs w:val="24"/>
        </w:rPr>
        <w:t>六、各类证明材料…………………………………………………………（）</w:t>
      </w:r>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r>
        <w:rPr>
          <w:rFonts w:hint="eastAsia"/>
          <w:sz w:val="24"/>
          <w:szCs w:val="24"/>
        </w:rPr>
        <w:br w:type="page"/>
      </w:r>
    </w:p>
    <w:p w:rsidR="00F05F88" w:rsidRDefault="004E28F1">
      <w:pPr>
        <w:pStyle w:val="a6"/>
        <w:rPr>
          <w:sz w:val="24"/>
          <w:szCs w:val="24"/>
        </w:rPr>
      </w:pPr>
      <w:bookmarkStart w:id="29" w:name="_Toc448243280"/>
      <w:r>
        <w:rPr>
          <w:rFonts w:hint="eastAsia"/>
          <w:sz w:val="24"/>
          <w:szCs w:val="24"/>
        </w:rPr>
        <w:lastRenderedPageBreak/>
        <w:t>格式3：响应函格式</w:t>
      </w:r>
      <w:bookmarkEnd w:id="29"/>
    </w:p>
    <w:p w:rsidR="00F05F88" w:rsidRDefault="004E28F1">
      <w:pPr>
        <w:pStyle w:val="a6"/>
        <w:jc w:val="center"/>
        <w:rPr>
          <w:b/>
          <w:bCs/>
          <w:sz w:val="36"/>
          <w:szCs w:val="36"/>
        </w:rPr>
      </w:pPr>
      <w:bookmarkStart w:id="30" w:name="_Toc448243281"/>
      <w:r>
        <w:rPr>
          <w:rFonts w:hint="eastAsia"/>
          <w:b/>
          <w:bCs/>
          <w:sz w:val="36"/>
          <w:szCs w:val="36"/>
        </w:rPr>
        <w:t>响应函</w:t>
      </w:r>
      <w:bookmarkEnd w:id="30"/>
    </w:p>
    <w:p w:rsidR="00F05F88" w:rsidRDefault="00F05F88">
      <w:pPr>
        <w:pStyle w:val="a6"/>
        <w:spacing w:line="440" w:lineRule="exact"/>
        <w:ind w:firstLineChars="200" w:firstLine="480"/>
        <w:rPr>
          <w:sz w:val="24"/>
          <w:szCs w:val="24"/>
        </w:rPr>
      </w:pP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致：</w:t>
      </w:r>
      <w:r w:rsidR="00AB4A43">
        <w:rPr>
          <w:rFonts w:hAnsi="宋体" w:hint="eastAsia"/>
          <w:sz w:val="24"/>
          <w:szCs w:val="24"/>
        </w:rPr>
        <w:t>内蒙古自治区特种设备检验研究院</w:t>
      </w:r>
      <w:r>
        <w:rPr>
          <w:rFonts w:hAnsi="宋体" w:hint="eastAsia"/>
          <w:sz w:val="24"/>
          <w:szCs w:val="24"/>
        </w:rPr>
        <w:t>：</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根据贵方的采购询价通知书，正式授权下述签字人</w:t>
      </w:r>
      <w:r>
        <w:rPr>
          <w:rFonts w:hAnsi="宋体" w:hint="eastAsia"/>
          <w:sz w:val="24"/>
          <w:szCs w:val="24"/>
          <w:u w:val="single"/>
        </w:rPr>
        <w:t>(姓名和职务）</w:t>
      </w:r>
      <w:r>
        <w:rPr>
          <w:rFonts w:hAnsi="宋体" w:hint="eastAsia"/>
          <w:sz w:val="24"/>
          <w:szCs w:val="24"/>
        </w:rPr>
        <w:t>代表供应商</w:t>
      </w:r>
      <w:r>
        <w:rPr>
          <w:rFonts w:hAnsi="宋体" w:hint="eastAsia"/>
          <w:sz w:val="24"/>
          <w:szCs w:val="24"/>
          <w:u w:val="single"/>
        </w:rPr>
        <w:t>（参与询价的供应商名称）</w:t>
      </w:r>
      <w:r>
        <w:rPr>
          <w:rFonts w:hAnsi="宋体" w:hint="eastAsia"/>
          <w:sz w:val="24"/>
          <w:szCs w:val="24"/>
        </w:rPr>
        <w:t>，提交的响应文件正本一式一份，副本一式四份。</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据此函，签字人兹宣布同意如下：</w:t>
      </w:r>
    </w:p>
    <w:p w:rsidR="00F05F88" w:rsidRDefault="004E28F1">
      <w:pPr>
        <w:pStyle w:val="a6"/>
        <w:adjustRightInd w:val="0"/>
        <w:snapToGrid w:val="0"/>
        <w:spacing w:line="440" w:lineRule="exact"/>
        <w:ind w:firstLineChars="200" w:firstLine="480"/>
        <w:rPr>
          <w:rFonts w:hAnsi="宋体"/>
          <w:sz w:val="24"/>
          <w:szCs w:val="24"/>
        </w:rPr>
      </w:pPr>
      <w:bookmarkStart w:id="31" w:name="_Toc448243282"/>
      <w:r>
        <w:rPr>
          <w:rFonts w:hAnsi="宋体" w:hint="eastAsia"/>
          <w:sz w:val="24"/>
          <w:szCs w:val="24"/>
        </w:rPr>
        <w:t>(1) 按询价文件第一章要求提供货物的总报价为人民币（大写）元。</w:t>
      </w:r>
      <w:bookmarkEnd w:id="31"/>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(2) 我们已详细审核全部询价文件及其有效补充文件，我们知道必须放弃提出含糊不清或误解的问题的权利。</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(3) 我们同意从规定的询价日期起遵循本采购文件，并在规定的询价有效期期满之前对我方均具有约束力。</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(4) 不在成交后规定的询价有效期内撤回响应文件。</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(5) 同意向贵方提供贵方可能另外要求的与本次询价有关的任何证据或资料。</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(6) 一旦我方成交，我们将根据询价文件的规定，严格按照《合同法》履行自己的责任和义务,并保证于报价表中规定的时间交货，并完成项目的安装、调试，交付买方验收、使用。</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(7)与本询价有关的正式通讯地址为：</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地址：</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邮编：</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电话：</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传真：</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供应商授权代表姓名（签字）：</w:t>
      </w: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供应商全称（加盖公章）：</w:t>
      </w:r>
    </w:p>
    <w:p w:rsidR="00F05F88" w:rsidRDefault="00F05F88">
      <w:pPr>
        <w:pStyle w:val="a6"/>
        <w:adjustRightInd w:val="0"/>
        <w:snapToGrid w:val="0"/>
        <w:spacing w:line="440" w:lineRule="exact"/>
        <w:ind w:firstLineChars="200" w:firstLine="480"/>
        <w:rPr>
          <w:rFonts w:hAnsi="宋体"/>
          <w:sz w:val="24"/>
          <w:szCs w:val="24"/>
        </w:rPr>
      </w:pPr>
    </w:p>
    <w:p w:rsidR="00F05F88" w:rsidRDefault="00F05F88">
      <w:pPr>
        <w:pStyle w:val="a6"/>
        <w:adjustRightInd w:val="0"/>
        <w:snapToGrid w:val="0"/>
        <w:spacing w:line="440" w:lineRule="exact"/>
        <w:ind w:firstLineChars="200" w:firstLine="480"/>
        <w:rPr>
          <w:rFonts w:hAnsi="宋体"/>
          <w:sz w:val="24"/>
          <w:szCs w:val="24"/>
        </w:rPr>
      </w:pPr>
    </w:p>
    <w:p w:rsidR="00F05F88" w:rsidRDefault="004E28F1">
      <w:pPr>
        <w:pStyle w:val="a6"/>
        <w:adjustRightInd w:val="0"/>
        <w:snapToGrid w:val="0"/>
        <w:spacing w:line="440" w:lineRule="exact"/>
        <w:ind w:firstLineChars="200" w:firstLine="480"/>
        <w:rPr>
          <w:rFonts w:hAnsi="宋体"/>
          <w:sz w:val="24"/>
          <w:szCs w:val="24"/>
        </w:rPr>
      </w:pPr>
      <w:r>
        <w:rPr>
          <w:rFonts w:hAnsi="宋体" w:hint="eastAsia"/>
          <w:sz w:val="24"/>
          <w:szCs w:val="24"/>
        </w:rPr>
        <w:t>日期：年月日</w:t>
      </w:r>
    </w:p>
    <w:p w:rsidR="00F05F88" w:rsidRDefault="00F05F88">
      <w:pPr>
        <w:pStyle w:val="a6"/>
        <w:spacing w:line="440" w:lineRule="exact"/>
        <w:ind w:firstLineChars="200" w:firstLine="480"/>
        <w:rPr>
          <w:sz w:val="24"/>
          <w:szCs w:val="24"/>
        </w:rPr>
        <w:sectPr w:rsidR="00F05F88">
          <w:footerReference w:type="default" r:id="rId10"/>
          <w:pgSz w:w="11906" w:h="16838"/>
          <w:pgMar w:top="1474" w:right="1474" w:bottom="1531" w:left="1531" w:header="851" w:footer="992" w:gutter="113"/>
          <w:cols w:space="720"/>
          <w:docGrid w:type="lines" w:linePitch="312"/>
        </w:sectPr>
      </w:pPr>
    </w:p>
    <w:p w:rsidR="00F05F88" w:rsidRDefault="004E28F1">
      <w:pPr>
        <w:pStyle w:val="a6"/>
        <w:rPr>
          <w:sz w:val="24"/>
          <w:szCs w:val="24"/>
        </w:rPr>
      </w:pPr>
      <w:r>
        <w:rPr>
          <w:rFonts w:hint="eastAsia"/>
          <w:sz w:val="24"/>
          <w:szCs w:val="24"/>
        </w:rPr>
        <w:lastRenderedPageBreak/>
        <w:t>格式3：报价一览表格式</w:t>
      </w:r>
    </w:p>
    <w:p w:rsidR="00F05F88" w:rsidRDefault="004E28F1">
      <w:pPr>
        <w:pStyle w:val="a6"/>
        <w:jc w:val="center"/>
        <w:rPr>
          <w:b/>
          <w:bCs/>
          <w:sz w:val="32"/>
          <w:szCs w:val="32"/>
        </w:rPr>
      </w:pPr>
      <w:r>
        <w:rPr>
          <w:rFonts w:hint="eastAsia"/>
          <w:b/>
          <w:bCs/>
          <w:sz w:val="32"/>
          <w:szCs w:val="32"/>
        </w:rPr>
        <w:t>报价一览表</w:t>
      </w:r>
    </w:p>
    <w:p w:rsidR="00F05F88" w:rsidRDefault="004E28F1">
      <w:pPr>
        <w:pStyle w:val="a6"/>
        <w:rPr>
          <w:sz w:val="24"/>
          <w:szCs w:val="24"/>
        </w:rPr>
      </w:pPr>
      <w:r>
        <w:rPr>
          <w:rFonts w:hint="eastAsia"/>
          <w:sz w:val="24"/>
          <w:szCs w:val="24"/>
        </w:rPr>
        <w:t>采购文件编号：20</w:t>
      </w:r>
      <w:r w:rsidR="00AE075B">
        <w:rPr>
          <w:sz w:val="24"/>
          <w:szCs w:val="24"/>
        </w:rPr>
        <w:t>21</w:t>
      </w:r>
      <w:r>
        <w:rPr>
          <w:rFonts w:hint="eastAsia"/>
          <w:sz w:val="24"/>
          <w:szCs w:val="24"/>
        </w:rPr>
        <w:t>-</w:t>
      </w:r>
      <w:r w:rsidR="00AE075B">
        <w:rPr>
          <w:sz w:val="24"/>
          <w:szCs w:val="24"/>
          <w:u w:val="single"/>
        </w:rPr>
        <w:t>0</w:t>
      </w:r>
      <w:r w:rsidR="00CB011C">
        <w:rPr>
          <w:rFonts w:hint="eastAsia"/>
          <w:sz w:val="24"/>
          <w:szCs w:val="24"/>
          <w:u w:val="single"/>
        </w:rPr>
        <w:t>1</w:t>
      </w:r>
    </w:p>
    <w:p w:rsidR="00F05F88" w:rsidRDefault="004E28F1">
      <w:pPr>
        <w:pStyle w:val="a6"/>
        <w:rPr>
          <w:sz w:val="24"/>
          <w:szCs w:val="24"/>
          <w:u w:val="single"/>
        </w:rPr>
      </w:pPr>
      <w:r>
        <w:rPr>
          <w:rFonts w:hint="eastAsia"/>
          <w:sz w:val="24"/>
          <w:szCs w:val="24"/>
          <w:u w:val="single"/>
        </w:rPr>
        <w:t>供应商名称（盖章）</w:t>
      </w:r>
      <w:r>
        <w:rPr>
          <w:rFonts w:hint="eastAsia"/>
          <w:sz w:val="24"/>
          <w:szCs w:val="24"/>
        </w:rPr>
        <w:t>：</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49"/>
        <w:gridCol w:w="1019"/>
        <w:gridCol w:w="1501"/>
        <w:gridCol w:w="825"/>
        <w:gridCol w:w="975"/>
        <w:gridCol w:w="1317"/>
        <w:gridCol w:w="1151"/>
      </w:tblGrid>
      <w:tr w:rsidR="00F05F88">
        <w:trPr>
          <w:trHeight w:val="640"/>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序号</w:t>
            </w: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货物名称</w:t>
            </w: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产地</w:t>
            </w: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品牌及型号</w:t>
            </w: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单价</w:t>
            </w: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数量</w:t>
            </w: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总价</w:t>
            </w: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备注</w:t>
            </w: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1</w:t>
            </w: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2</w:t>
            </w: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3</w:t>
            </w: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497"/>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586"/>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598"/>
          <w:jc w:val="center"/>
        </w:trPr>
        <w:tc>
          <w:tcPr>
            <w:tcW w:w="72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24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01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50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82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97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317"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c>
          <w:tcPr>
            <w:tcW w:w="1151"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jc w:val="center"/>
              <w:rPr>
                <w:sz w:val="24"/>
                <w:szCs w:val="24"/>
              </w:rPr>
            </w:pPr>
          </w:p>
        </w:tc>
      </w:tr>
      <w:tr w:rsidR="00F05F88">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供货期</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781"/>
          <w:jc w:val="center"/>
        </w:trPr>
        <w:tc>
          <w:tcPr>
            <w:tcW w:w="1970" w:type="dxa"/>
            <w:gridSpan w:val="2"/>
            <w:tcBorders>
              <w:top w:val="single" w:sz="4" w:space="0" w:color="auto"/>
              <w:left w:val="single" w:sz="4" w:space="0" w:color="auto"/>
              <w:bottom w:val="single" w:sz="4" w:space="0" w:color="auto"/>
              <w:right w:val="single" w:sz="4" w:space="0" w:color="auto"/>
            </w:tcBorders>
            <w:vAlign w:val="center"/>
          </w:tcPr>
          <w:p w:rsidR="00F05F88" w:rsidRDefault="004E28F1">
            <w:pPr>
              <w:pStyle w:val="a6"/>
              <w:jc w:val="center"/>
              <w:rPr>
                <w:sz w:val="24"/>
                <w:szCs w:val="24"/>
              </w:rPr>
            </w:pPr>
            <w:r>
              <w:rPr>
                <w:rFonts w:hint="eastAsia"/>
                <w:sz w:val="24"/>
                <w:szCs w:val="24"/>
              </w:rPr>
              <w:t>总报价</w:t>
            </w:r>
          </w:p>
        </w:tc>
        <w:tc>
          <w:tcPr>
            <w:tcW w:w="6788" w:type="dxa"/>
            <w:gridSpan w:val="6"/>
            <w:tcBorders>
              <w:top w:val="single" w:sz="4" w:space="0" w:color="auto"/>
              <w:left w:val="single" w:sz="4" w:space="0" w:color="auto"/>
              <w:bottom w:val="single" w:sz="4" w:space="0" w:color="auto"/>
              <w:right w:val="single" w:sz="4" w:space="0" w:color="auto"/>
            </w:tcBorders>
            <w:vAlign w:val="center"/>
          </w:tcPr>
          <w:p w:rsidR="00F05F88" w:rsidRDefault="004E28F1">
            <w:pPr>
              <w:pStyle w:val="a6"/>
              <w:rPr>
                <w:sz w:val="24"/>
                <w:szCs w:val="24"/>
                <w:u w:val="single"/>
              </w:rPr>
            </w:pPr>
            <w:r>
              <w:rPr>
                <w:rFonts w:hint="eastAsia"/>
                <w:sz w:val="24"/>
                <w:szCs w:val="24"/>
              </w:rPr>
              <w:t>人民币：小写：</w:t>
            </w:r>
          </w:p>
          <w:p w:rsidR="00F05F88" w:rsidRDefault="004E28F1">
            <w:pPr>
              <w:pStyle w:val="a6"/>
              <w:ind w:firstLineChars="400" w:firstLine="960"/>
              <w:rPr>
                <w:sz w:val="24"/>
                <w:szCs w:val="24"/>
              </w:rPr>
            </w:pPr>
            <w:r>
              <w:rPr>
                <w:rFonts w:hint="eastAsia"/>
                <w:sz w:val="24"/>
                <w:szCs w:val="24"/>
              </w:rPr>
              <w:t>大写：</w:t>
            </w:r>
          </w:p>
        </w:tc>
      </w:tr>
    </w:tbl>
    <w:p w:rsidR="00F05F88" w:rsidRDefault="00F05F88">
      <w:pPr>
        <w:pStyle w:val="a6"/>
        <w:rPr>
          <w:sz w:val="24"/>
          <w:szCs w:val="24"/>
        </w:rPr>
      </w:pPr>
    </w:p>
    <w:p w:rsidR="00F05F88" w:rsidRDefault="004E28F1">
      <w:pPr>
        <w:pStyle w:val="a6"/>
        <w:rPr>
          <w:sz w:val="24"/>
          <w:szCs w:val="24"/>
        </w:rPr>
      </w:pPr>
      <w:r>
        <w:rPr>
          <w:rFonts w:hint="eastAsia"/>
          <w:sz w:val="24"/>
          <w:szCs w:val="24"/>
        </w:rPr>
        <w:t>注：</w:t>
      </w:r>
    </w:p>
    <w:p w:rsidR="00F05F88" w:rsidRDefault="004E28F1">
      <w:pPr>
        <w:pStyle w:val="a6"/>
        <w:rPr>
          <w:sz w:val="24"/>
          <w:szCs w:val="24"/>
        </w:rPr>
      </w:pPr>
      <w:r>
        <w:rPr>
          <w:rFonts w:hint="eastAsia"/>
          <w:sz w:val="24"/>
          <w:szCs w:val="24"/>
        </w:rPr>
        <w:t>1. 组件数量和使用环境要求均按照“第一章采购内容与技术商务要求”填报。</w:t>
      </w:r>
    </w:p>
    <w:p w:rsidR="00F05F88" w:rsidRDefault="004E28F1">
      <w:pPr>
        <w:pStyle w:val="a6"/>
        <w:spacing w:line="440" w:lineRule="exact"/>
        <w:rPr>
          <w:sz w:val="24"/>
          <w:szCs w:val="24"/>
        </w:rPr>
      </w:pPr>
      <w:r>
        <w:rPr>
          <w:rFonts w:hint="eastAsia"/>
          <w:sz w:val="24"/>
          <w:szCs w:val="24"/>
        </w:rPr>
        <w:t>2. 报价指本文件中所有采购的货物或服务送达使用单位指定地点及完成询价文件中要求的其他服务所产生的一切费用。</w:t>
      </w:r>
    </w:p>
    <w:p w:rsidR="00F05F88" w:rsidRDefault="004E28F1">
      <w:pPr>
        <w:pStyle w:val="a6"/>
        <w:rPr>
          <w:sz w:val="24"/>
          <w:szCs w:val="24"/>
        </w:rPr>
      </w:pPr>
      <w:r>
        <w:rPr>
          <w:rFonts w:hint="eastAsia"/>
          <w:sz w:val="24"/>
          <w:szCs w:val="24"/>
        </w:rPr>
        <w:t>3. 行数不够，可自行添加。</w:t>
      </w:r>
    </w:p>
    <w:p w:rsidR="00F05F88" w:rsidRDefault="00F05F88">
      <w:pPr>
        <w:pStyle w:val="a6"/>
        <w:rPr>
          <w:sz w:val="24"/>
          <w:szCs w:val="24"/>
        </w:rPr>
      </w:pPr>
    </w:p>
    <w:p w:rsidR="00F05F88" w:rsidRDefault="00F05F88">
      <w:pPr>
        <w:pStyle w:val="a6"/>
        <w:rPr>
          <w:sz w:val="24"/>
          <w:szCs w:val="24"/>
        </w:rPr>
      </w:pPr>
    </w:p>
    <w:p w:rsidR="00F05F88" w:rsidRDefault="004E28F1">
      <w:pPr>
        <w:pStyle w:val="a6"/>
        <w:rPr>
          <w:sz w:val="24"/>
          <w:szCs w:val="24"/>
        </w:rPr>
      </w:pPr>
      <w:r>
        <w:rPr>
          <w:rFonts w:hint="eastAsia"/>
          <w:sz w:val="24"/>
          <w:szCs w:val="24"/>
        </w:rPr>
        <w:t>供应商授权代表（签字）：</w:t>
      </w:r>
    </w:p>
    <w:p w:rsidR="00F05F88" w:rsidRDefault="00F05F88">
      <w:pPr>
        <w:pStyle w:val="a6"/>
        <w:rPr>
          <w:sz w:val="24"/>
          <w:szCs w:val="24"/>
        </w:rPr>
      </w:pPr>
    </w:p>
    <w:p w:rsidR="00F05F88" w:rsidRDefault="00F05F88">
      <w:pPr>
        <w:pStyle w:val="a6"/>
        <w:rPr>
          <w:sz w:val="24"/>
          <w:szCs w:val="24"/>
        </w:rPr>
      </w:pPr>
    </w:p>
    <w:p w:rsidR="00F05F88" w:rsidRDefault="004E28F1">
      <w:pPr>
        <w:pStyle w:val="a6"/>
        <w:rPr>
          <w:sz w:val="24"/>
          <w:szCs w:val="24"/>
        </w:rPr>
      </w:pPr>
      <w:r>
        <w:rPr>
          <w:rFonts w:hint="eastAsia"/>
          <w:sz w:val="24"/>
          <w:szCs w:val="24"/>
        </w:rPr>
        <w:t>日期：年月日</w:t>
      </w:r>
    </w:p>
    <w:p w:rsidR="00F05F88" w:rsidRDefault="004E28F1">
      <w:pPr>
        <w:pStyle w:val="a6"/>
        <w:rPr>
          <w:sz w:val="24"/>
          <w:szCs w:val="24"/>
        </w:rPr>
      </w:pPr>
      <w:r>
        <w:rPr>
          <w:rFonts w:hint="eastAsia"/>
          <w:sz w:val="24"/>
          <w:szCs w:val="24"/>
        </w:rPr>
        <w:br w:type="page"/>
      </w:r>
      <w:bookmarkStart w:id="32" w:name="_Toc277080606"/>
      <w:r>
        <w:rPr>
          <w:rFonts w:hint="eastAsia"/>
          <w:sz w:val="24"/>
          <w:szCs w:val="24"/>
        </w:rPr>
        <w:lastRenderedPageBreak/>
        <w:t>格式4：技术要求响应表</w:t>
      </w:r>
      <w:bookmarkEnd w:id="32"/>
      <w:r>
        <w:rPr>
          <w:rFonts w:hint="eastAsia"/>
          <w:sz w:val="24"/>
          <w:szCs w:val="24"/>
        </w:rPr>
        <w:t>格式</w:t>
      </w:r>
    </w:p>
    <w:p w:rsidR="00F05F88" w:rsidRDefault="00F05F88">
      <w:pPr>
        <w:pStyle w:val="a6"/>
      </w:pPr>
    </w:p>
    <w:p w:rsidR="00F05F88" w:rsidRDefault="004E28F1">
      <w:pPr>
        <w:pStyle w:val="a6"/>
        <w:jc w:val="center"/>
        <w:rPr>
          <w:b/>
          <w:bCs/>
          <w:sz w:val="32"/>
          <w:szCs w:val="32"/>
        </w:rPr>
      </w:pPr>
      <w:r>
        <w:rPr>
          <w:rFonts w:hint="eastAsia"/>
          <w:b/>
          <w:bCs/>
          <w:sz w:val="32"/>
          <w:szCs w:val="32"/>
        </w:rPr>
        <w:t>技术要求响应表</w:t>
      </w:r>
    </w:p>
    <w:p w:rsidR="00F05F88" w:rsidRDefault="004E28F1">
      <w:pPr>
        <w:pStyle w:val="a6"/>
        <w:spacing w:line="440" w:lineRule="exact"/>
        <w:ind w:firstLineChars="200" w:firstLine="480"/>
        <w:rPr>
          <w:sz w:val="24"/>
          <w:szCs w:val="24"/>
        </w:rPr>
      </w:pPr>
      <w:r>
        <w:rPr>
          <w:rFonts w:hint="eastAsia"/>
          <w:sz w:val="24"/>
          <w:szCs w:val="24"/>
        </w:rPr>
        <w:t>说明：参加响应的供应商必须仔细阅读本询价通知书中所有技术规范条款和相关功能要求，并对所有技术规范和功能偏离的条目列入下表。响应供应商必须根据所投产品软、硬件的实际情况如实填写，如发现有虚假描述的，该响应文件视为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458"/>
        <w:gridCol w:w="3179"/>
        <w:gridCol w:w="1365"/>
      </w:tblGrid>
      <w:tr w:rsidR="00F05F88">
        <w:trPr>
          <w:trHeight w:val="640"/>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rPr>
                <w:sz w:val="24"/>
                <w:szCs w:val="24"/>
              </w:rPr>
            </w:pPr>
            <w:r>
              <w:rPr>
                <w:rFonts w:hint="eastAsia"/>
                <w:sz w:val="24"/>
                <w:szCs w:val="24"/>
              </w:rPr>
              <w:t>序号</w:t>
            </w: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rPr>
                <w:sz w:val="24"/>
                <w:szCs w:val="24"/>
              </w:rPr>
            </w:pPr>
            <w:r>
              <w:rPr>
                <w:rFonts w:hint="eastAsia"/>
                <w:sz w:val="24"/>
                <w:szCs w:val="24"/>
              </w:rPr>
              <w:t>原技术规范主要条款描述</w:t>
            </w: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rPr>
                <w:sz w:val="24"/>
                <w:szCs w:val="24"/>
              </w:rPr>
            </w:pPr>
            <w:r>
              <w:rPr>
                <w:rFonts w:hint="eastAsia"/>
                <w:sz w:val="24"/>
                <w:szCs w:val="24"/>
              </w:rPr>
              <w:t>响应供应商技术规范描述</w:t>
            </w: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4E28F1">
            <w:pPr>
              <w:pStyle w:val="a6"/>
              <w:rPr>
                <w:sz w:val="24"/>
                <w:szCs w:val="24"/>
              </w:rPr>
            </w:pPr>
            <w:r>
              <w:rPr>
                <w:rFonts w:hint="eastAsia"/>
                <w:sz w:val="24"/>
                <w:szCs w:val="24"/>
              </w:rPr>
              <w:t>偏离情况</w:t>
            </w: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21"/>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r w:rsidR="00F05F88">
        <w:trPr>
          <w:trHeight w:val="642"/>
          <w:tblHeader/>
        </w:trPr>
        <w:tc>
          <w:tcPr>
            <w:tcW w:w="87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458"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F05F88" w:rsidRDefault="00F05F88">
            <w:pPr>
              <w:pStyle w:val="a6"/>
              <w:rPr>
                <w:sz w:val="24"/>
                <w:szCs w:val="24"/>
              </w:rPr>
            </w:pPr>
          </w:p>
        </w:tc>
      </w:tr>
    </w:tbl>
    <w:p w:rsidR="00F05F88" w:rsidRDefault="00F05F88">
      <w:pPr>
        <w:pStyle w:val="a6"/>
        <w:rPr>
          <w:sz w:val="24"/>
          <w:szCs w:val="24"/>
        </w:rPr>
      </w:pPr>
    </w:p>
    <w:p w:rsidR="00F05F88" w:rsidRDefault="00F05F88">
      <w:pPr>
        <w:pStyle w:val="a6"/>
        <w:rPr>
          <w:sz w:val="24"/>
          <w:szCs w:val="24"/>
        </w:rPr>
      </w:pPr>
    </w:p>
    <w:p w:rsidR="00F05F88" w:rsidRDefault="004E28F1">
      <w:pPr>
        <w:pStyle w:val="a6"/>
        <w:rPr>
          <w:sz w:val="24"/>
          <w:szCs w:val="24"/>
        </w:rPr>
      </w:pPr>
      <w:r>
        <w:rPr>
          <w:rFonts w:hint="eastAsia"/>
          <w:sz w:val="24"/>
          <w:szCs w:val="24"/>
        </w:rPr>
        <w:t>供应商全称（公章):</w:t>
      </w:r>
    </w:p>
    <w:p w:rsidR="00F05F88" w:rsidRDefault="00F05F88">
      <w:pPr>
        <w:pStyle w:val="a6"/>
        <w:rPr>
          <w:sz w:val="24"/>
          <w:szCs w:val="24"/>
        </w:rPr>
      </w:pPr>
    </w:p>
    <w:p w:rsidR="00F05F88" w:rsidRDefault="004E28F1">
      <w:pPr>
        <w:pStyle w:val="a6"/>
        <w:rPr>
          <w:sz w:val="24"/>
          <w:szCs w:val="24"/>
        </w:rPr>
      </w:pPr>
      <w:r>
        <w:rPr>
          <w:rFonts w:hint="eastAsia"/>
          <w:sz w:val="24"/>
          <w:szCs w:val="24"/>
        </w:rPr>
        <w:t>供应商授权代表（签名）：</w:t>
      </w:r>
    </w:p>
    <w:p w:rsidR="00F05F88" w:rsidRDefault="00F05F88">
      <w:pPr>
        <w:pStyle w:val="a6"/>
        <w:rPr>
          <w:sz w:val="24"/>
          <w:szCs w:val="24"/>
        </w:rPr>
      </w:pPr>
    </w:p>
    <w:p w:rsidR="00F05F88" w:rsidRDefault="00F05F88">
      <w:pPr>
        <w:pStyle w:val="a6"/>
        <w:rPr>
          <w:sz w:val="24"/>
          <w:szCs w:val="24"/>
        </w:rPr>
      </w:pPr>
    </w:p>
    <w:p w:rsidR="00F05F88" w:rsidRDefault="004E28F1">
      <w:pPr>
        <w:pStyle w:val="a6"/>
        <w:rPr>
          <w:sz w:val="24"/>
          <w:szCs w:val="24"/>
        </w:rPr>
      </w:pPr>
      <w:r>
        <w:rPr>
          <w:rFonts w:hint="eastAsia"/>
          <w:sz w:val="24"/>
          <w:szCs w:val="24"/>
        </w:rPr>
        <w:t>注：</w:t>
      </w:r>
    </w:p>
    <w:p w:rsidR="00F05F88" w:rsidRDefault="004E28F1">
      <w:pPr>
        <w:pStyle w:val="a6"/>
        <w:rPr>
          <w:sz w:val="24"/>
          <w:szCs w:val="24"/>
        </w:rPr>
      </w:pPr>
      <w:r>
        <w:rPr>
          <w:rFonts w:hint="eastAsia"/>
          <w:sz w:val="24"/>
          <w:szCs w:val="24"/>
        </w:rPr>
        <w:t>1、此表为表样，行数可自行添加，但表式不变。</w:t>
      </w:r>
    </w:p>
    <w:p w:rsidR="00F05F88" w:rsidRDefault="004E28F1">
      <w:pPr>
        <w:pStyle w:val="a6"/>
        <w:rPr>
          <w:sz w:val="24"/>
          <w:szCs w:val="24"/>
        </w:rPr>
      </w:pPr>
      <w:r>
        <w:rPr>
          <w:rFonts w:hint="eastAsia"/>
          <w:sz w:val="24"/>
          <w:szCs w:val="24"/>
        </w:rPr>
        <w:t>2、响应供应商根据系统方案添加的设备、材料等也请列出。</w:t>
      </w:r>
    </w:p>
    <w:p w:rsidR="00F05F88" w:rsidRDefault="004E28F1">
      <w:pPr>
        <w:pStyle w:val="a6"/>
        <w:rPr>
          <w:sz w:val="24"/>
          <w:szCs w:val="24"/>
        </w:rPr>
      </w:pPr>
      <w:r>
        <w:rPr>
          <w:rFonts w:hint="eastAsia"/>
          <w:sz w:val="24"/>
          <w:szCs w:val="24"/>
        </w:rPr>
        <w:t>3、偏离情况据实填写正偏离、完全响应、负偏离。</w:t>
      </w:r>
    </w:p>
    <w:p w:rsidR="00F05F88" w:rsidRDefault="00F05F88">
      <w:pPr>
        <w:pStyle w:val="a6"/>
        <w:rPr>
          <w:sz w:val="24"/>
          <w:szCs w:val="24"/>
        </w:rPr>
        <w:sectPr w:rsidR="00F05F88">
          <w:pgSz w:w="11906" w:h="16838"/>
          <w:pgMar w:top="1474" w:right="1474" w:bottom="1531" w:left="1531" w:header="851" w:footer="992" w:gutter="113"/>
          <w:cols w:space="720"/>
          <w:docGrid w:type="lines" w:linePitch="312"/>
        </w:sectPr>
      </w:pPr>
    </w:p>
    <w:p w:rsidR="00F05F88" w:rsidRDefault="004E28F1">
      <w:pPr>
        <w:pStyle w:val="a6"/>
        <w:rPr>
          <w:sz w:val="24"/>
          <w:szCs w:val="24"/>
        </w:rPr>
      </w:pPr>
      <w:bookmarkStart w:id="33" w:name="_Toc448243283"/>
      <w:r>
        <w:rPr>
          <w:rFonts w:hint="eastAsia"/>
          <w:sz w:val="24"/>
          <w:szCs w:val="24"/>
        </w:rPr>
        <w:lastRenderedPageBreak/>
        <w:t>格式5：法定代表人授权书格式</w:t>
      </w:r>
      <w:bookmarkEnd w:id="33"/>
    </w:p>
    <w:p w:rsidR="00F05F88" w:rsidRDefault="00F05F88">
      <w:pPr>
        <w:pStyle w:val="a6"/>
        <w:rPr>
          <w:sz w:val="24"/>
          <w:szCs w:val="24"/>
        </w:rPr>
      </w:pPr>
    </w:p>
    <w:p w:rsidR="00F05F88" w:rsidRDefault="004E28F1">
      <w:pPr>
        <w:pStyle w:val="a6"/>
        <w:jc w:val="center"/>
        <w:rPr>
          <w:b/>
          <w:bCs/>
          <w:sz w:val="32"/>
          <w:szCs w:val="32"/>
        </w:rPr>
      </w:pPr>
      <w:bookmarkStart w:id="34" w:name="_Toc448243284"/>
      <w:r>
        <w:rPr>
          <w:rFonts w:hint="eastAsia"/>
          <w:b/>
          <w:bCs/>
          <w:sz w:val="32"/>
          <w:szCs w:val="32"/>
        </w:rPr>
        <w:t>法定代表人授权书</w:t>
      </w:r>
      <w:bookmarkEnd w:id="34"/>
    </w:p>
    <w:p w:rsidR="00F05F88" w:rsidRDefault="00F05F88">
      <w:pPr>
        <w:pStyle w:val="a6"/>
        <w:rPr>
          <w:sz w:val="24"/>
          <w:szCs w:val="24"/>
        </w:rPr>
      </w:pPr>
    </w:p>
    <w:p w:rsidR="00F05F88" w:rsidRDefault="004E28F1">
      <w:pPr>
        <w:pStyle w:val="a6"/>
        <w:spacing w:line="440" w:lineRule="exact"/>
        <w:ind w:firstLineChars="200" w:firstLine="48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rsidR="00F05F88" w:rsidRDefault="004E28F1">
      <w:pPr>
        <w:pStyle w:val="a6"/>
        <w:spacing w:line="440" w:lineRule="exact"/>
        <w:ind w:firstLineChars="200" w:firstLine="48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rsidR="00F05F88" w:rsidRDefault="004E28F1">
      <w:pPr>
        <w:pStyle w:val="a6"/>
        <w:spacing w:line="440" w:lineRule="exact"/>
        <w:ind w:firstLineChars="200" w:firstLine="480"/>
        <w:rPr>
          <w:sz w:val="24"/>
          <w:szCs w:val="24"/>
        </w:rPr>
      </w:pPr>
      <w:r>
        <w:rPr>
          <w:rFonts w:hint="eastAsia"/>
          <w:sz w:val="24"/>
          <w:szCs w:val="24"/>
        </w:rPr>
        <w:t>委托代理人无转委权。</w:t>
      </w:r>
    </w:p>
    <w:p w:rsidR="00F05F88" w:rsidRDefault="004E28F1">
      <w:pPr>
        <w:pStyle w:val="a6"/>
        <w:spacing w:line="440" w:lineRule="exact"/>
        <w:ind w:firstLineChars="200" w:firstLine="480"/>
        <w:rPr>
          <w:sz w:val="24"/>
          <w:szCs w:val="24"/>
        </w:rPr>
      </w:pPr>
      <w:r>
        <w:rPr>
          <w:rFonts w:hint="eastAsia"/>
          <w:sz w:val="24"/>
          <w:szCs w:val="24"/>
        </w:rPr>
        <w:t>特此委托。</w:t>
      </w:r>
    </w:p>
    <w:p w:rsidR="00F05F88" w:rsidRDefault="00F05F88">
      <w:pPr>
        <w:pStyle w:val="a6"/>
        <w:rPr>
          <w:sz w:val="24"/>
          <w:szCs w:val="24"/>
        </w:rPr>
      </w:pPr>
    </w:p>
    <w:p w:rsidR="00F05F88" w:rsidRDefault="004E28F1">
      <w:pPr>
        <w:pStyle w:val="a6"/>
        <w:rPr>
          <w:sz w:val="24"/>
          <w:szCs w:val="24"/>
        </w:rPr>
      </w:pPr>
      <w:bookmarkStart w:id="35" w:name="_Toc448243285"/>
      <w:r>
        <w:rPr>
          <w:rFonts w:hint="eastAsia"/>
          <w:sz w:val="24"/>
          <w:szCs w:val="24"/>
        </w:rPr>
        <w:t>法定代表人签字：代理人（被授权人）签字：</w:t>
      </w:r>
      <w:bookmarkEnd w:id="35"/>
    </w:p>
    <w:p w:rsidR="00F05F88" w:rsidRDefault="004E28F1">
      <w:pPr>
        <w:pStyle w:val="a6"/>
        <w:rPr>
          <w:sz w:val="24"/>
          <w:szCs w:val="24"/>
        </w:rPr>
      </w:pPr>
      <w:bookmarkStart w:id="36" w:name="_Toc448243286"/>
      <w:r>
        <w:rPr>
          <w:rFonts w:hint="eastAsia"/>
          <w:sz w:val="24"/>
          <w:szCs w:val="24"/>
        </w:rPr>
        <w:t>职务：职务：</w:t>
      </w:r>
      <w:bookmarkEnd w:id="36"/>
    </w:p>
    <w:p w:rsidR="00F05F88" w:rsidRDefault="004E28F1">
      <w:pPr>
        <w:pStyle w:val="a6"/>
        <w:rPr>
          <w:sz w:val="24"/>
          <w:szCs w:val="24"/>
        </w:rPr>
      </w:pPr>
      <w:bookmarkStart w:id="37" w:name="_Toc448243287"/>
      <w:r>
        <w:rPr>
          <w:rFonts w:hint="eastAsia"/>
          <w:sz w:val="24"/>
          <w:szCs w:val="24"/>
        </w:rPr>
        <w:t>单位名称（公章）：单位名称：</w:t>
      </w:r>
      <w:bookmarkEnd w:id="37"/>
    </w:p>
    <w:p w:rsidR="00F05F88" w:rsidRDefault="004E28F1">
      <w:pPr>
        <w:pStyle w:val="a6"/>
        <w:rPr>
          <w:sz w:val="24"/>
          <w:szCs w:val="24"/>
        </w:rPr>
      </w:pPr>
      <w:bookmarkStart w:id="38" w:name="_Toc448243288"/>
      <w:r>
        <w:rPr>
          <w:rFonts w:hint="eastAsia"/>
          <w:sz w:val="24"/>
          <w:szCs w:val="24"/>
        </w:rPr>
        <w:t>地址：地址：</w:t>
      </w:r>
      <w:bookmarkEnd w:id="38"/>
    </w:p>
    <w:p w:rsidR="00F05F88" w:rsidRDefault="004E28F1">
      <w:pPr>
        <w:pStyle w:val="a6"/>
        <w:rPr>
          <w:sz w:val="24"/>
          <w:szCs w:val="24"/>
        </w:rPr>
      </w:pPr>
      <w:bookmarkStart w:id="39" w:name="_Toc448243289"/>
      <w:r>
        <w:rPr>
          <w:rFonts w:hint="eastAsia"/>
          <w:sz w:val="24"/>
          <w:szCs w:val="24"/>
        </w:rPr>
        <w:t>联系方式：联系方式：</w:t>
      </w:r>
      <w:bookmarkEnd w:id="39"/>
    </w:p>
    <w:p w:rsidR="00F05F88" w:rsidRDefault="004E28F1">
      <w:pPr>
        <w:pStyle w:val="a6"/>
        <w:rPr>
          <w:sz w:val="24"/>
          <w:szCs w:val="24"/>
        </w:rPr>
      </w:pPr>
      <w:bookmarkStart w:id="40" w:name="_Toc448243290"/>
      <w:r>
        <w:rPr>
          <w:rFonts w:hint="eastAsia"/>
          <w:sz w:val="24"/>
          <w:szCs w:val="24"/>
        </w:rPr>
        <w:t>日期：年月日</w:t>
      </w:r>
      <w:bookmarkEnd w:id="40"/>
    </w:p>
    <w:p w:rsidR="00F05F88" w:rsidRDefault="00F05F88">
      <w:pPr>
        <w:pStyle w:val="a6"/>
        <w:rPr>
          <w:sz w:val="24"/>
          <w:szCs w:val="24"/>
        </w:rPr>
      </w:pPr>
    </w:p>
    <w:p w:rsidR="00F05F88" w:rsidRDefault="008C5C50">
      <w:pPr>
        <w:pStyle w:val="a6"/>
        <w:rPr>
          <w:sz w:val="24"/>
          <w:szCs w:val="24"/>
        </w:rPr>
      </w:pPr>
      <w:bookmarkStart w:id="41" w:name="_Toc448243291"/>
      <w:r>
        <w:rPr>
          <w:sz w:val="24"/>
          <w:szCs w:val="24"/>
        </w:rPr>
        <w:pict>
          <v:shapetype id="_x0000_t202" coordsize="21600,21600" o:spt="202" path="m,l,21600r21600,l21600,xe">
            <v:stroke joinstyle="miter"/>
            <v:path gradientshapeok="t" o:connecttype="rect"/>
          </v:shapetype>
          <v:shape id="文本框 2" o:spid="_x0000_s1027" type="#_x0000_t202" style="position:absolute;left:0;text-align:left;margin-left:243.95pt;margin-top:3.45pt;width:198pt;height:264.05pt;z-index:251661312">
            <v:textbox>
              <w:txbxContent>
                <w:p w:rsidR="008C5C50" w:rsidRDefault="008C5C50">
                  <w:pPr>
                    <w:spacing w:line="560" w:lineRule="exact"/>
                    <w:jc w:val="center"/>
                    <w:rPr>
                      <w:rFonts w:ascii="黑体" w:eastAsia="黑体"/>
                      <w:sz w:val="28"/>
                      <w:szCs w:val="28"/>
                    </w:rPr>
                  </w:pPr>
                </w:p>
                <w:p w:rsidR="008C5C50" w:rsidRDefault="008C5C50">
                  <w:pPr>
                    <w:spacing w:line="560" w:lineRule="exact"/>
                    <w:jc w:val="center"/>
                    <w:rPr>
                      <w:rFonts w:ascii="黑体" w:eastAsia="黑体"/>
                      <w:sz w:val="28"/>
                      <w:szCs w:val="28"/>
                    </w:rPr>
                  </w:pPr>
                </w:p>
                <w:p w:rsidR="008C5C50" w:rsidRDefault="008C5C50">
                  <w:pPr>
                    <w:jc w:val="center"/>
                    <w:rPr>
                      <w:rFonts w:ascii="黑体" w:eastAsia="黑体"/>
                      <w:sz w:val="24"/>
                    </w:rPr>
                  </w:pPr>
                  <w:r>
                    <w:rPr>
                      <w:rFonts w:ascii="黑体" w:eastAsia="黑体" w:hint="eastAsia"/>
                      <w:sz w:val="24"/>
                    </w:rPr>
                    <w:t>被授权人身份证扫描件</w:t>
                  </w:r>
                </w:p>
                <w:p w:rsidR="008C5C50" w:rsidRDefault="008C5C50">
                  <w:pPr>
                    <w:jc w:val="center"/>
                    <w:rPr>
                      <w:rFonts w:ascii="楷体_GB2312" w:eastAsia="楷体_GB2312"/>
                      <w:sz w:val="24"/>
                    </w:rPr>
                  </w:pPr>
                  <w:r>
                    <w:rPr>
                      <w:rFonts w:ascii="楷体_GB2312" w:eastAsia="楷体_GB2312" w:hint="eastAsia"/>
                      <w:sz w:val="24"/>
                    </w:rPr>
                    <w:t>（本证件需直接扫描，不允许粘贴）</w:t>
                  </w:r>
                </w:p>
                <w:p w:rsidR="008C5C50" w:rsidRDefault="008C5C50">
                  <w:pPr>
                    <w:jc w:val="center"/>
                    <w:rPr>
                      <w:rFonts w:ascii="黑体" w:eastAsia="黑体"/>
                      <w:sz w:val="24"/>
                    </w:rPr>
                  </w:pPr>
                  <w:r>
                    <w:rPr>
                      <w:rFonts w:ascii="黑体" w:eastAsia="黑体" w:hint="eastAsia"/>
                      <w:sz w:val="24"/>
                    </w:rPr>
                    <w:t>（正反面）</w:t>
                  </w:r>
                </w:p>
                <w:p w:rsidR="008C5C50" w:rsidRDefault="008C5C50">
                  <w:pPr>
                    <w:jc w:val="center"/>
                    <w:rPr>
                      <w:rFonts w:ascii="黑体" w:eastAsia="黑体"/>
                      <w:sz w:val="32"/>
                      <w:szCs w:val="32"/>
                    </w:rPr>
                  </w:pPr>
                </w:p>
              </w:txbxContent>
            </v:textbox>
          </v:shape>
        </w:pict>
      </w:r>
      <w:r>
        <w:rPr>
          <w:sz w:val="24"/>
          <w:szCs w:val="24"/>
        </w:rPr>
        <w:pict>
          <v:shape id="文本框 3" o:spid="_x0000_s1026" type="#_x0000_t202" style="position:absolute;left:0;text-align:left;margin-left:.95pt;margin-top:3.45pt;width:207pt;height:264.05pt;z-index:251660288">
            <v:textbox>
              <w:txbxContent>
                <w:p w:rsidR="008C5C50" w:rsidRDefault="008C5C50">
                  <w:pPr>
                    <w:spacing w:line="560" w:lineRule="exact"/>
                    <w:jc w:val="center"/>
                    <w:rPr>
                      <w:rFonts w:ascii="黑体" w:eastAsia="黑体"/>
                      <w:sz w:val="28"/>
                      <w:szCs w:val="28"/>
                    </w:rPr>
                  </w:pPr>
                </w:p>
                <w:p w:rsidR="008C5C50" w:rsidRDefault="008C5C50">
                  <w:pPr>
                    <w:spacing w:line="560" w:lineRule="exact"/>
                    <w:jc w:val="center"/>
                    <w:rPr>
                      <w:rFonts w:ascii="黑体" w:eastAsia="黑体"/>
                      <w:sz w:val="28"/>
                      <w:szCs w:val="28"/>
                    </w:rPr>
                  </w:pPr>
                </w:p>
                <w:p w:rsidR="008C5C50" w:rsidRDefault="008C5C50">
                  <w:pPr>
                    <w:jc w:val="center"/>
                    <w:rPr>
                      <w:rFonts w:ascii="黑体" w:eastAsia="黑体"/>
                      <w:sz w:val="24"/>
                    </w:rPr>
                  </w:pPr>
                  <w:r>
                    <w:rPr>
                      <w:rFonts w:ascii="黑体" w:eastAsia="黑体" w:hint="eastAsia"/>
                      <w:sz w:val="24"/>
                    </w:rPr>
                    <w:t>法定代表人身份证扫描件</w:t>
                  </w:r>
                </w:p>
                <w:p w:rsidR="008C5C50" w:rsidRDefault="008C5C50">
                  <w:pPr>
                    <w:jc w:val="center"/>
                    <w:rPr>
                      <w:rFonts w:ascii="楷体_GB2312" w:eastAsia="楷体_GB2312"/>
                      <w:sz w:val="24"/>
                    </w:rPr>
                  </w:pPr>
                  <w:r>
                    <w:rPr>
                      <w:rFonts w:ascii="楷体_GB2312" w:eastAsia="楷体_GB2312" w:hint="eastAsia"/>
                      <w:sz w:val="24"/>
                    </w:rPr>
                    <w:t>（本证件需直接扫描，不允许粘贴）</w:t>
                  </w:r>
                </w:p>
                <w:p w:rsidR="008C5C50" w:rsidRDefault="008C5C50">
                  <w:pPr>
                    <w:jc w:val="center"/>
                    <w:rPr>
                      <w:rFonts w:ascii="黑体" w:eastAsia="黑体"/>
                      <w:sz w:val="24"/>
                    </w:rPr>
                  </w:pPr>
                  <w:r>
                    <w:rPr>
                      <w:rFonts w:ascii="黑体" w:eastAsia="黑体" w:hint="eastAsia"/>
                      <w:sz w:val="24"/>
                    </w:rPr>
                    <w:t>（正反面）</w:t>
                  </w:r>
                </w:p>
              </w:txbxContent>
            </v:textbox>
          </v:shape>
        </w:pict>
      </w:r>
      <w:bookmarkEnd w:id="41"/>
      <w:r w:rsidR="004E28F1">
        <w:rPr>
          <w:rFonts w:hint="eastAsia"/>
          <w:sz w:val="24"/>
          <w:szCs w:val="24"/>
        </w:rPr>
        <w:br w:type="page"/>
      </w:r>
    </w:p>
    <w:p w:rsidR="00F05F88" w:rsidRDefault="004E28F1">
      <w:pPr>
        <w:pStyle w:val="a6"/>
        <w:rPr>
          <w:sz w:val="24"/>
          <w:szCs w:val="24"/>
        </w:rPr>
      </w:pPr>
      <w:r>
        <w:rPr>
          <w:rFonts w:hint="eastAsia"/>
          <w:sz w:val="24"/>
          <w:szCs w:val="24"/>
        </w:rPr>
        <w:lastRenderedPageBreak/>
        <w:t>格式6：售后服务承诺及方案格式</w:t>
      </w:r>
    </w:p>
    <w:p w:rsidR="00F05F88" w:rsidRDefault="00F05F88">
      <w:pPr>
        <w:pStyle w:val="a6"/>
        <w:rPr>
          <w:sz w:val="24"/>
          <w:szCs w:val="24"/>
        </w:rPr>
      </w:pPr>
    </w:p>
    <w:p w:rsidR="00F05F88" w:rsidRDefault="004E28F1">
      <w:pPr>
        <w:pStyle w:val="a6"/>
        <w:jc w:val="center"/>
        <w:rPr>
          <w:b/>
          <w:bCs/>
          <w:sz w:val="32"/>
          <w:szCs w:val="32"/>
        </w:rPr>
      </w:pPr>
      <w:r>
        <w:rPr>
          <w:rFonts w:hint="eastAsia"/>
          <w:b/>
          <w:bCs/>
          <w:sz w:val="32"/>
          <w:szCs w:val="32"/>
        </w:rPr>
        <w:t>售后服务承诺及方案</w:t>
      </w:r>
    </w:p>
    <w:p w:rsidR="00F05F88" w:rsidRDefault="00F05F88">
      <w:pPr>
        <w:pStyle w:val="a6"/>
        <w:rPr>
          <w:sz w:val="24"/>
          <w:szCs w:val="24"/>
        </w:rPr>
      </w:pPr>
    </w:p>
    <w:p w:rsidR="00F05F88" w:rsidRDefault="004E28F1">
      <w:pPr>
        <w:pStyle w:val="a6"/>
        <w:spacing w:line="440" w:lineRule="exact"/>
        <w:ind w:firstLineChars="200" w:firstLine="480"/>
        <w:rPr>
          <w:sz w:val="24"/>
          <w:szCs w:val="24"/>
        </w:rPr>
      </w:pPr>
      <w:r>
        <w:rPr>
          <w:rFonts w:hint="eastAsia"/>
          <w:sz w:val="24"/>
          <w:szCs w:val="24"/>
        </w:rPr>
        <w:t>1．售后服务承诺</w:t>
      </w:r>
    </w:p>
    <w:p w:rsidR="00F05F88" w:rsidRDefault="004E28F1">
      <w:pPr>
        <w:pStyle w:val="a6"/>
        <w:spacing w:line="440" w:lineRule="exact"/>
        <w:ind w:firstLineChars="200" w:firstLine="480"/>
        <w:rPr>
          <w:sz w:val="24"/>
          <w:szCs w:val="24"/>
        </w:rPr>
      </w:pPr>
      <w:r>
        <w:rPr>
          <w:rFonts w:hint="eastAsia"/>
          <w:sz w:val="24"/>
          <w:szCs w:val="24"/>
        </w:rPr>
        <w:t>1.1在年的质保期内，响应供应商对所投产品在使用过程中出现的故障和零配件磨损问题，免费提供维修和更换服务。</w:t>
      </w:r>
    </w:p>
    <w:p w:rsidR="00F05F88" w:rsidRDefault="004E28F1">
      <w:pPr>
        <w:pStyle w:val="a6"/>
        <w:spacing w:line="440" w:lineRule="exact"/>
        <w:ind w:firstLineChars="200" w:firstLine="480"/>
        <w:rPr>
          <w:sz w:val="24"/>
          <w:szCs w:val="24"/>
        </w:rPr>
      </w:pPr>
      <w:r>
        <w:rPr>
          <w:rFonts w:hint="eastAsia"/>
          <w:sz w:val="24"/>
          <w:szCs w:val="24"/>
        </w:rPr>
        <w:t>1.2质保期过后年内，响应供应商将继续为</w:t>
      </w:r>
      <w:r>
        <w:rPr>
          <w:rFonts w:hint="eastAsia"/>
          <w:sz w:val="24"/>
          <w:szCs w:val="24"/>
          <w:u w:val="single"/>
        </w:rPr>
        <w:t>（货物名称）</w:t>
      </w:r>
      <w:r>
        <w:rPr>
          <w:rFonts w:hint="eastAsia"/>
          <w:sz w:val="24"/>
          <w:szCs w:val="24"/>
        </w:rPr>
        <w:t>提供免费维修服务，在此期间不收取维护费，如需更换零配件，只收取零配件的成本费。</w:t>
      </w:r>
    </w:p>
    <w:p w:rsidR="00F05F88" w:rsidRDefault="004E28F1">
      <w:pPr>
        <w:pStyle w:val="a6"/>
        <w:spacing w:line="440" w:lineRule="exact"/>
        <w:ind w:firstLineChars="200" w:firstLine="480"/>
        <w:rPr>
          <w:sz w:val="24"/>
          <w:szCs w:val="24"/>
        </w:rPr>
      </w:pPr>
      <w:r>
        <w:rPr>
          <w:rFonts w:hint="eastAsia"/>
          <w:sz w:val="24"/>
          <w:szCs w:val="24"/>
        </w:rPr>
        <w:t>1.3响应供应商在接到用户维修通知后小时内响应，个工作日内排除故障（节假日照常服务）。</w:t>
      </w:r>
    </w:p>
    <w:p w:rsidR="00F05F88" w:rsidRDefault="004E28F1">
      <w:pPr>
        <w:pStyle w:val="a6"/>
        <w:spacing w:line="440" w:lineRule="exact"/>
        <w:ind w:firstLineChars="200" w:firstLine="480"/>
        <w:rPr>
          <w:sz w:val="24"/>
          <w:szCs w:val="24"/>
        </w:rPr>
      </w:pPr>
      <w:r>
        <w:rPr>
          <w:rFonts w:hint="eastAsia"/>
          <w:sz w:val="24"/>
          <w:szCs w:val="24"/>
        </w:rPr>
        <w:t>1.4在货物的设计使用寿命期内，响应供应商必须保证零部件的正常供应，对所有部件终身维修服务，对设备定期维护保养，确保设备正常使用。</w:t>
      </w:r>
    </w:p>
    <w:p w:rsidR="00F05F88" w:rsidRDefault="004E28F1">
      <w:pPr>
        <w:pStyle w:val="a6"/>
        <w:spacing w:line="440" w:lineRule="exact"/>
        <w:ind w:firstLineChars="200" w:firstLine="480"/>
        <w:rPr>
          <w:sz w:val="24"/>
          <w:szCs w:val="24"/>
        </w:rPr>
      </w:pPr>
      <w:r>
        <w:rPr>
          <w:rFonts w:hint="eastAsia"/>
          <w:sz w:val="24"/>
          <w:szCs w:val="24"/>
        </w:rPr>
        <w:t>1.5免费安装调试、人员培训、技术支持。</w:t>
      </w:r>
    </w:p>
    <w:p w:rsidR="00F05F88" w:rsidRDefault="004E28F1">
      <w:pPr>
        <w:pStyle w:val="a6"/>
        <w:spacing w:line="440" w:lineRule="exact"/>
        <w:ind w:firstLineChars="200" w:firstLine="480"/>
        <w:rPr>
          <w:sz w:val="24"/>
          <w:szCs w:val="24"/>
        </w:rPr>
      </w:pPr>
      <w:r>
        <w:rPr>
          <w:rFonts w:hint="eastAsia"/>
          <w:sz w:val="24"/>
          <w:szCs w:val="24"/>
        </w:rPr>
        <w:t>1.6定期进行用户回访，及时处理用户意见。</w:t>
      </w:r>
    </w:p>
    <w:p w:rsidR="00F05F88" w:rsidRDefault="004E28F1">
      <w:pPr>
        <w:pStyle w:val="a6"/>
        <w:spacing w:line="440" w:lineRule="exact"/>
        <w:ind w:firstLineChars="200" w:firstLine="480"/>
        <w:rPr>
          <w:sz w:val="24"/>
          <w:szCs w:val="24"/>
        </w:rPr>
      </w:pPr>
      <w:r>
        <w:rPr>
          <w:rFonts w:hint="eastAsia"/>
          <w:sz w:val="24"/>
          <w:szCs w:val="24"/>
        </w:rPr>
        <w:t>1.7所有软件终身免费升级。</w:t>
      </w:r>
    </w:p>
    <w:p w:rsidR="00F05F88" w:rsidRDefault="004E28F1">
      <w:pPr>
        <w:pStyle w:val="a6"/>
        <w:spacing w:line="440" w:lineRule="exact"/>
        <w:ind w:firstLineChars="200" w:firstLine="480"/>
        <w:rPr>
          <w:sz w:val="24"/>
          <w:szCs w:val="24"/>
        </w:rPr>
      </w:pPr>
      <w:r>
        <w:rPr>
          <w:rFonts w:hint="eastAsia"/>
          <w:sz w:val="24"/>
          <w:szCs w:val="24"/>
        </w:rPr>
        <w:t>2．技术培训</w:t>
      </w:r>
    </w:p>
    <w:p w:rsidR="00F05F88" w:rsidRDefault="004E28F1">
      <w:pPr>
        <w:pStyle w:val="a6"/>
        <w:spacing w:line="440" w:lineRule="exact"/>
        <w:ind w:firstLineChars="200" w:firstLine="480"/>
        <w:rPr>
          <w:sz w:val="24"/>
          <w:szCs w:val="24"/>
        </w:rPr>
      </w:pPr>
      <w:r>
        <w:rPr>
          <w:rFonts w:hint="eastAsia"/>
          <w:sz w:val="24"/>
          <w:szCs w:val="24"/>
        </w:rPr>
        <w:t>2.1免费培训内容：</w:t>
      </w:r>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r>
        <w:rPr>
          <w:rFonts w:hint="eastAsia"/>
          <w:sz w:val="24"/>
          <w:szCs w:val="24"/>
        </w:rPr>
        <w:t>2.2培训日期及地点：</w:t>
      </w:r>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r>
        <w:rPr>
          <w:rFonts w:hint="eastAsia"/>
          <w:sz w:val="24"/>
          <w:szCs w:val="24"/>
        </w:rPr>
        <w:t>3．售后服务机构和服务体系</w:t>
      </w:r>
    </w:p>
    <w:p w:rsidR="00F05F88" w:rsidRDefault="004E28F1">
      <w:pPr>
        <w:pStyle w:val="a6"/>
        <w:spacing w:line="440" w:lineRule="exact"/>
        <w:ind w:firstLineChars="200" w:firstLine="480"/>
        <w:rPr>
          <w:sz w:val="24"/>
          <w:szCs w:val="24"/>
        </w:rPr>
      </w:pPr>
      <w:bookmarkStart w:id="42" w:name="_Toc266776880"/>
      <w:bookmarkStart w:id="43" w:name="_Toc266431151"/>
      <w:r>
        <w:rPr>
          <w:rFonts w:hint="eastAsia"/>
          <w:sz w:val="24"/>
          <w:szCs w:val="24"/>
        </w:rPr>
        <w:t>3.1 生产厂家售后服务机构、联系人、联系电话</w:t>
      </w:r>
      <w:bookmarkEnd w:id="42"/>
      <w:bookmarkEnd w:id="43"/>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bookmarkStart w:id="44" w:name="_Toc266776881"/>
      <w:bookmarkStart w:id="45" w:name="_Toc266431152"/>
      <w:r>
        <w:rPr>
          <w:rFonts w:hint="eastAsia"/>
          <w:sz w:val="24"/>
          <w:szCs w:val="24"/>
        </w:rPr>
        <w:t>3.2 本地化售后服务网点分布、机构名称、联系人、联系电话。</w:t>
      </w:r>
      <w:bookmarkEnd w:id="44"/>
      <w:bookmarkEnd w:id="45"/>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bookmarkStart w:id="46" w:name="_Toc266431153"/>
      <w:bookmarkStart w:id="47" w:name="_Toc266776882"/>
      <w:r>
        <w:rPr>
          <w:rFonts w:hint="eastAsia"/>
          <w:sz w:val="24"/>
          <w:szCs w:val="24"/>
        </w:rPr>
        <w:t>3.3 售后服务人员及技术职称情况。</w:t>
      </w:r>
      <w:bookmarkEnd w:id="46"/>
      <w:bookmarkEnd w:id="47"/>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bookmarkStart w:id="48" w:name="_Toc266431154"/>
      <w:bookmarkStart w:id="49" w:name="_Toc266776883"/>
      <w:r>
        <w:rPr>
          <w:rFonts w:hint="eastAsia"/>
          <w:sz w:val="24"/>
          <w:szCs w:val="24"/>
        </w:rPr>
        <w:t>（以上内容可视具体情况删改）</w:t>
      </w:r>
      <w:bookmarkEnd w:id="48"/>
      <w:bookmarkEnd w:id="49"/>
    </w:p>
    <w:p w:rsidR="00F05F88" w:rsidRDefault="004E28F1">
      <w:pPr>
        <w:pStyle w:val="a6"/>
        <w:rPr>
          <w:sz w:val="24"/>
          <w:szCs w:val="24"/>
        </w:rPr>
      </w:pPr>
      <w:r>
        <w:rPr>
          <w:rFonts w:hint="eastAsia"/>
          <w:sz w:val="24"/>
          <w:szCs w:val="24"/>
        </w:rPr>
        <w:br w:type="page"/>
      </w:r>
    </w:p>
    <w:p w:rsidR="00F05F88" w:rsidRDefault="004E28F1">
      <w:pPr>
        <w:pStyle w:val="a6"/>
        <w:rPr>
          <w:sz w:val="24"/>
          <w:szCs w:val="24"/>
        </w:rPr>
      </w:pPr>
      <w:bookmarkStart w:id="50" w:name="_Toc266776878"/>
      <w:bookmarkStart w:id="51" w:name="_Toc266431149"/>
      <w:r>
        <w:rPr>
          <w:rFonts w:hint="eastAsia"/>
          <w:sz w:val="24"/>
          <w:szCs w:val="24"/>
        </w:rPr>
        <w:lastRenderedPageBreak/>
        <w:t>格式</w:t>
      </w:r>
      <w:bookmarkStart w:id="52" w:name="_Toc266776879"/>
      <w:bookmarkStart w:id="53" w:name="_Toc266431150"/>
      <w:bookmarkEnd w:id="50"/>
      <w:bookmarkEnd w:id="51"/>
      <w:r>
        <w:rPr>
          <w:rFonts w:hint="eastAsia"/>
          <w:sz w:val="24"/>
          <w:szCs w:val="24"/>
        </w:rPr>
        <w:t>7：</w:t>
      </w:r>
      <w:bookmarkStart w:id="54" w:name="_Toc448243304"/>
      <w:bookmarkEnd w:id="52"/>
      <w:bookmarkEnd w:id="53"/>
      <w:r>
        <w:rPr>
          <w:rFonts w:hint="eastAsia"/>
          <w:sz w:val="24"/>
          <w:szCs w:val="24"/>
        </w:rPr>
        <w:t>各类证明材料格式</w:t>
      </w:r>
      <w:bookmarkEnd w:id="54"/>
    </w:p>
    <w:p w:rsidR="00F05F88" w:rsidRDefault="00F05F88">
      <w:pPr>
        <w:pStyle w:val="a6"/>
        <w:rPr>
          <w:sz w:val="24"/>
          <w:szCs w:val="24"/>
        </w:rPr>
      </w:pPr>
    </w:p>
    <w:p w:rsidR="00F05F88" w:rsidRDefault="004E28F1" w:rsidP="00C7544F">
      <w:pPr>
        <w:adjustRightInd w:val="0"/>
        <w:snapToGrid w:val="0"/>
        <w:spacing w:beforeLines="50" w:before="156" w:afterLines="50" w:after="156" w:line="500" w:lineRule="exact"/>
        <w:jc w:val="center"/>
        <w:rPr>
          <w:rFonts w:ascii="宋体" w:hAnsi="宋体" w:cs="Arial"/>
          <w:b/>
          <w:sz w:val="32"/>
          <w:szCs w:val="32"/>
          <w:shd w:val="clear" w:color="auto" w:fill="FFFFFF"/>
        </w:rPr>
      </w:pPr>
      <w:r>
        <w:rPr>
          <w:rFonts w:ascii="宋体" w:hAnsi="宋体" w:cs="Arial" w:hint="eastAsia"/>
          <w:b/>
          <w:sz w:val="32"/>
          <w:szCs w:val="32"/>
          <w:shd w:val="clear" w:color="auto" w:fill="FFFFFF"/>
        </w:rPr>
        <w:t>资格证明文件</w:t>
      </w:r>
    </w:p>
    <w:p w:rsidR="00F05F88" w:rsidRDefault="004E28F1" w:rsidP="00C7544F">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致：</w:t>
      </w:r>
      <w:r w:rsidR="00AB4A43">
        <w:rPr>
          <w:rFonts w:ascii="宋体" w:hAnsi="宋体" w:cs="Arial" w:hint="eastAsia"/>
          <w:sz w:val="24"/>
          <w:shd w:val="clear" w:color="auto" w:fill="FFFFFF"/>
        </w:rPr>
        <w:t>内蒙古自治区特种设备检验研究院</w:t>
      </w:r>
    </w:p>
    <w:p w:rsidR="00F05F88" w:rsidRDefault="004E28F1" w:rsidP="00C7544F">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（签发机关名称）</w:t>
      </w:r>
      <w:r>
        <w:rPr>
          <w:rFonts w:ascii="宋体" w:hAnsi="宋体" w:cs="Arial" w:hint="eastAsia"/>
          <w:sz w:val="24"/>
          <w:shd w:val="clear" w:color="auto" w:fill="FFFFFF"/>
        </w:rPr>
        <w:t>签发的我方法人营业执照副本复印件，该执照已经年检，证实有效。</w:t>
      </w:r>
    </w:p>
    <w:p w:rsidR="00F05F88" w:rsidRDefault="004E28F1" w:rsidP="00C7544F">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（签发机关名称）</w:t>
      </w:r>
      <w:r>
        <w:rPr>
          <w:rFonts w:ascii="宋体" w:hAnsi="宋体" w:cs="Arial" w:hint="eastAsia"/>
          <w:sz w:val="24"/>
          <w:shd w:val="clear" w:color="auto" w:fill="FFFFFF"/>
        </w:rPr>
        <w:t>签发的我方证件复印件，该证件已经年检，证实有效。</w:t>
      </w:r>
    </w:p>
    <w:p w:rsidR="00F05F88" w:rsidRDefault="004E28F1" w:rsidP="00C7544F">
      <w:pPr>
        <w:adjustRightInd w:val="0"/>
        <w:snapToGrid w:val="0"/>
        <w:spacing w:beforeLines="50" w:before="156" w:afterLines="50" w:after="156" w:line="500" w:lineRule="exact"/>
        <w:ind w:firstLineChars="200" w:firstLine="480"/>
        <w:jc w:val="left"/>
        <w:rPr>
          <w:rFonts w:ascii="宋体" w:hAnsi="宋体" w:cs="Arial"/>
          <w:sz w:val="24"/>
          <w:shd w:val="clear" w:color="auto" w:fill="FFFFFF"/>
        </w:rPr>
      </w:pPr>
      <w:r>
        <w:rPr>
          <w:rFonts w:ascii="宋体" w:hAnsi="宋体" w:cs="Arial" w:hint="eastAsia"/>
          <w:sz w:val="24"/>
          <w:shd w:val="clear" w:color="auto" w:fill="FFFFFF"/>
        </w:rPr>
        <w:t>现附上由</w:t>
      </w:r>
      <w:r>
        <w:rPr>
          <w:rFonts w:ascii="宋体" w:hAnsi="宋体" w:cs="Arial" w:hint="eastAsia"/>
          <w:sz w:val="24"/>
          <w:u w:val="single"/>
          <w:shd w:val="clear" w:color="auto" w:fill="FFFFFF"/>
        </w:rPr>
        <w:t>（签发机关名称）</w:t>
      </w:r>
      <w:r>
        <w:rPr>
          <w:rFonts w:ascii="宋体" w:hAnsi="宋体" w:cs="Arial" w:hint="eastAsia"/>
          <w:sz w:val="24"/>
          <w:shd w:val="clear" w:color="auto" w:fill="FFFFFF"/>
        </w:rPr>
        <w:t>签发的我方证件复印件，该证件已经年检，证实有效。</w:t>
      </w:r>
    </w:p>
    <w:p w:rsidR="00F05F88" w:rsidRDefault="00F05F88" w:rsidP="00C7544F">
      <w:pPr>
        <w:adjustRightInd w:val="0"/>
        <w:snapToGrid w:val="0"/>
        <w:spacing w:beforeLines="50" w:before="156" w:afterLines="50" w:after="156" w:line="500" w:lineRule="exact"/>
        <w:jc w:val="left"/>
        <w:rPr>
          <w:rFonts w:ascii="宋体" w:hAnsi="宋体" w:cs="Arial"/>
          <w:sz w:val="24"/>
          <w:shd w:val="clear" w:color="auto" w:fill="FFFFFF"/>
        </w:rPr>
      </w:pPr>
    </w:p>
    <w:p w:rsidR="00F05F88" w:rsidRDefault="004E28F1" w:rsidP="00C7544F">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hint="eastAsia"/>
          <w:sz w:val="24"/>
          <w:shd w:val="clear" w:color="auto" w:fill="FFFFFF"/>
        </w:rPr>
        <w:t>供应商：</w:t>
      </w:r>
      <w:r>
        <w:rPr>
          <w:rFonts w:ascii="宋体" w:hAnsi="宋体" w:cs="Arial" w:hint="eastAsia"/>
          <w:sz w:val="24"/>
          <w:u w:val="single"/>
          <w:shd w:val="clear" w:color="auto" w:fill="FFFFFF"/>
        </w:rPr>
        <w:t>（全称/公章）</w:t>
      </w:r>
    </w:p>
    <w:p w:rsidR="00F05F88" w:rsidRDefault="004E28F1" w:rsidP="00C7544F">
      <w:pPr>
        <w:adjustRightInd w:val="0"/>
        <w:snapToGrid w:val="0"/>
        <w:spacing w:beforeLines="50" w:before="156" w:afterLines="50" w:after="156" w:line="500" w:lineRule="exact"/>
        <w:jc w:val="left"/>
        <w:rPr>
          <w:rFonts w:ascii="宋体" w:hAnsi="宋体" w:cs="Arial"/>
          <w:sz w:val="24"/>
          <w:u w:val="single"/>
          <w:shd w:val="clear" w:color="auto" w:fill="FFFFFF"/>
        </w:rPr>
      </w:pPr>
      <w:r>
        <w:rPr>
          <w:rFonts w:ascii="宋体" w:hAnsi="宋体" w:cs="Arial" w:hint="eastAsia"/>
          <w:sz w:val="24"/>
          <w:shd w:val="clear" w:color="auto" w:fill="FFFFFF"/>
        </w:rPr>
        <w:t>供应商授权代表签字：</w:t>
      </w:r>
    </w:p>
    <w:p w:rsidR="00F05F88" w:rsidRDefault="004E28F1" w:rsidP="00C7544F">
      <w:pPr>
        <w:adjustRightInd w:val="0"/>
        <w:snapToGrid w:val="0"/>
        <w:spacing w:beforeLines="50" w:before="156" w:afterLines="50" w:after="156" w:line="500" w:lineRule="exact"/>
        <w:jc w:val="left"/>
        <w:rPr>
          <w:rFonts w:ascii="宋体" w:hAnsi="宋体" w:cs="Arial"/>
          <w:b/>
          <w:sz w:val="24"/>
          <w:shd w:val="clear" w:color="auto" w:fill="FFFFFF"/>
        </w:rPr>
      </w:pPr>
      <w:r>
        <w:rPr>
          <w:rFonts w:ascii="宋体" w:hAnsi="宋体" w:cs="Arial" w:hint="eastAsia"/>
          <w:sz w:val="24"/>
          <w:shd w:val="clear" w:color="auto" w:fill="FFFFFF"/>
        </w:rPr>
        <w:t>日期：</w:t>
      </w:r>
    </w:p>
    <w:p w:rsidR="00F05F88" w:rsidRDefault="004E28F1" w:rsidP="00C7544F">
      <w:pPr>
        <w:adjustRightInd w:val="0"/>
        <w:snapToGrid w:val="0"/>
        <w:spacing w:beforeLines="50" w:before="156" w:afterLines="50" w:after="156" w:line="500" w:lineRule="exact"/>
        <w:jc w:val="left"/>
        <w:rPr>
          <w:rFonts w:ascii="宋体" w:hAnsi="宋体" w:cs="Arial"/>
          <w:sz w:val="24"/>
          <w:shd w:val="clear" w:color="auto" w:fill="FFFFFF"/>
        </w:rPr>
      </w:pPr>
      <w:r>
        <w:rPr>
          <w:rFonts w:ascii="宋体" w:hAnsi="宋体" w:cs="Arial"/>
          <w:sz w:val="24"/>
          <w:shd w:val="clear" w:color="auto" w:fill="FFFFFF"/>
        </w:rPr>
        <w:br w:type="page"/>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有效的法人营业执照副本</w:t>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rsidR="00F05F88" w:rsidRDefault="004E28F1">
      <w:pPr>
        <w:widowControl/>
        <w:spacing w:line="440" w:lineRule="exact"/>
        <w:jc w:val="left"/>
        <w:rPr>
          <w:rFonts w:ascii="宋体" w:hAnsi="宋体" w:cs="Arial"/>
          <w:b/>
          <w:sz w:val="24"/>
          <w:shd w:val="clear" w:color="auto" w:fill="FFFFFF"/>
        </w:rPr>
      </w:pPr>
      <w:r>
        <w:rPr>
          <w:rFonts w:ascii="宋体" w:hAnsi="宋体" w:cs="Arial"/>
          <w:b/>
          <w:sz w:val="28"/>
          <w:szCs w:val="28"/>
          <w:shd w:val="clear" w:color="auto" w:fill="FFFFFF"/>
        </w:rPr>
        <w:br w:type="page"/>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基本账户开户许可证</w:t>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（复印件加盖公章）</w:t>
      </w:r>
    </w:p>
    <w:p w:rsidR="00F05F88" w:rsidRDefault="004E28F1">
      <w:pPr>
        <w:widowControl/>
        <w:spacing w:line="440" w:lineRule="exact"/>
        <w:jc w:val="center"/>
        <w:rPr>
          <w:rFonts w:ascii="宋体" w:hAnsi="宋体" w:cs="Arial"/>
          <w:b/>
          <w:sz w:val="24"/>
          <w:shd w:val="clear" w:color="auto" w:fill="FFFFFF"/>
        </w:rPr>
      </w:pPr>
      <w:r>
        <w:rPr>
          <w:rFonts w:ascii="宋体" w:hAnsi="宋体" w:cs="Arial"/>
          <w:b/>
          <w:sz w:val="24"/>
          <w:shd w:val="clear" w:color="auto" w:fill="FFFFFF"/>
        </w:rPr>
        <w:br w:type="page"/>
      </w:r>
      <w:r>
        <w:rPr>
          <w:rFonts w:ascii="宋体" w:hAnsi="宋体" w:cs="Arial" w:hint="eastAsia"/>
          <w:b/>
          <w:sz w:val="24"/>
          <w:shd w:val="clear" w:color="auto" w:fill="FFFFFF"/>
        </w:rPr>
        <w:lastRenderedPageBreak/>
        <w:t>缴纳社会保险资金证明文件</w:t>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（最近3个月的缴纳社会保险资金的有效票据凭证复印件加盖公章）</w:t>
      </w:r>
    </w:p>
    <w:p w:rsidR="00F05F88" w:rsidRDefault="004E28F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被授权人在本单位的劳动合同和社保证明文件</w:t>
      </w:r>
    </w:p>
    <w:p w:rsidR="00F05F88" w:rsidRDefault="004E28F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纳税记录证明文件</w:t>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（最近3个月的纳税证明资料复印件加盖公章）</w:t>
      </w:r>
    </w:p>
    <w:p w:rsidR="00F05F88" w:rsidRDefault="004E28F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参加政府采购活动前三年内，在经营活动中无重大违法记录的承诺书</w:t>
      </w:r>
    </w:p>
    <w:p w:rsidR="00F05F88" w:rsidRDefault="004E28F1">
      <w:pPr>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（格式自拟，加盖公章）</w:t>
      </w:r>
    </w:p>
    <w:p w:rsidR="00F05F88" w:rsidRDefault="00F05F88">
      <w:pPr>
        <w:widowControl/>
        <w:spacing w:line="440" w:lineRule="exact"/>
        <w:jc w:val="left"/>
        <w:rPr>
          <w:rFonts w:ascii="宋体" w:hAnsi="宋体" w:cs="Arial"/>
          <w:b/>
          <w:sz w:val="24"/>
          <w:shd w:val="clear" w:color="auto" w:fill="FFFFFF"/>
        </w:rPr>
      </w:pPr>
    </w:p>
    <w:p w:rsidR="00F05F88" w:rsidRDefault="004E28F1">
      <w:pPr>
        <w:widowControl/>
        <w:spacing w:line="440" w:lineRule="exact"/>
        <w:jc w:val="left"/>
        <w:rPr>
          <w:rFonts w:ascii="宋体" w:hAnsi="宋体" w:cs="Arial"/>
          <w:b/>
          <w:sz w:val="24"/>
          <w:shd w:val="clear" w:color="auto" w:fill="FFFFFF"/>
        </w:rPr>
      </w:pPr>
      <w:r>
        <w:rPr>
          <w:rFonts w:ascii="宋体" w:hAnsi="宋体" w:cs="Arial"/>
          <w:b/>
          <w:sz w:val="24"/>
          <w:shd w:val="clear" w:color="auto" w:fill="FFFFFF"/>
        </w:rPr>
        <w:br w:type="page"/>
      </w:r>
    </w:p>
    <w:p w:rsidR="00F05F88" w:rsidRDefault="004E28F1">
      <w:pPr>
        <w:widowControl/>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lastRenderedPageBreak/>
        <w:t>信用中国、中国政府采购网信用记录查询的网页查询记录截图</w:t>
      </w:r>
    </w:p>
    <w:p w:rsidR="00F05F88" w:rsidRDefault="004E28F1">
      <w:pPr>
        <w:adjustRightInd w:val="0"/>
        <w:snapToGrid w:val="0"/>
        <w:spacing w:line="440" w:lineRule="exact"/>
        <w:jc w:val="center"/>
        <w:rPr>
          <w:rFonts w:ascii="宋体" w:hAnsi="宋体" w:cs="Arial"/>
          <w:b/>
          <w:sz w:val="24"/>
          <w:shd w:val="clear" w:color="auto" w:fill="FFFFFF"/>
        </w:rPr>
      </w:pPr>
      <w:r>
        <w:rPr>
          <w:rFonts w:ascii="宋体" w:hAnsi="宋体" w:cs="Arial" w:hint="eastAsia"/>
          <w:b/>
          <w:sz w:val="24"/>
          <w:shd w:val="clear" w:color="auto" w:fill="FFFFFF"/>
        </w:rPr>
        <w:t>（查询截止时点：20</w:t>
      </w:r>
      <w:r w:rsidR="00AE075B">
        <w:rPr>
          <w:rFonts w:ascii="宋体" w:hAnsi="宋体" w:cs="Arial"/>
          <w:b/>
          <w:sz w:val="24"/>
          <w:shd w:val="clear" w:color="auto" w:fill="FFFFFF"/>
        </w:rPr>
        <w:t>21</w:t>
      </w:r>
      <w:r>
        <w:rPr>
          <w:rFonts w:ascii="宋体" w:hAnsi="宋体" w:cs="Arial" w:hint="eastAsia"/>
          <w:b/>
          <w:sz w:val="24"/>
          <w:shd w:val="clear" w:color="auto" w:fill="FFFFFF"/>
        </w:rPr>
        <w:t>年月日）</w:t>
      </w:r>
    </w:p>
    <w:p w:rsidR="00F05F88" w:rsidRDefault="004E28F1">
      <w:pPr>
        <w:widowControl/>
        <w:spacing w:line="440" w:lineRule="exact"/>
        <w:jc w:val="center"/>
        <w:rPr>
          <w:b/>
          <w:bCs/>
          <w:sz w:val="32"/>
          <w:szCs w:val="32"/>
        </w:rPr>
      </w:pPr>
      <w:r>
        <w:rPr>
          <w:rFonts w:ascii="宋体" w:hAnsi="宋体" w:cs="Arial"/>
          <w:b/>
          <w:sz w:val="24"/>
          <w:shd w:val="clear" w:color="auto" w:fill="FFFFFF"/>
        </w:rPr>
        <w:br w:type="page"/>
      </w:r>
      <w:r w:rsidR="00AB4A43">
        <w:rPr>
          <w:rFonts w:hint="eastAsia"/>
          <w:b/>
          <w:bCs/>
          <w:sz w:val="32"/>
          <w:szCs w:val="32"/>
        </w:rPr>
        <w:lastRenderedPageBreak/>
        <w:t>内蒙古自治区特种设备检验研究院</w:t>
      </w:r>
      <w:r>
        <w:rPr>
          <w:rFonts w:hint="eastAsia"/>
          <w:b/>
          <w:bCs/>
          <w:sz w:val="32"/>
          <w:szCs w:val="32"/>
        </w:rPr>
        <w:t>询价采购合同（范本）</w:t>
      </w:r>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r>
        <w:rPr>
          <w:rFonts w:hint="eastAsia"/>
          <w:sz w:val="24"/>
          <w:szCs w:val="24"/>
        </w:rPr>
        <w:t>合同编号：</w:t>
      </w:r>
    </w:p>
    <w:p w:rsidR="00F05F88" w:rsidRDefault="004E28F1">
      <w:pPr>
        <w:pStyle w:val="a6"/>
        <w:spacing w:line="440" w:lineRule="exact"/>
        <w:ind w:firstLineChars="200" w:firstLine="480"/>
        <w:rPr>
          <w:sz w:val="24"/>
          <w:szCs w:val="24"/>
        </w:rPr>
      </w:pPr>
      <w:r>
        <w:rPr>
          <w:rFonts w:hint="eastAsia"/>
          <w:sz w:val="24"/>
          <w:szCs w:val="24"/>
        </w:rPr>
        <w:t>项目名称：</w:t>
      </w:r>
    </w:p>
    <w:p w:rsidR="00F05F88" w:rsidRDefault="004E28F1">
      <w:pPr>
        <w:pStyle w:val="a6"/>
        <w:spacing w:line="440" w:lineRule="exact"/>
        <w:ind w:firstLineChars="200" w:firstLine="480"/>
        <w:rPr>
          <w:sz w:val="24"/>
          <w:szCs w:val="24"/>
        </w:rPr>
      </w:pPr>
      <w:r>
        <w:rPr>
          <w:rFonts w:hint="eastAsia"/>
          <w:sz w:val="24"/>
          <w:szCs w:val="24"/>
        </w:rPr>
        <w:t>采购人（甲方）：</w:t>
      </w:r>
      <w:r w:rsidR="00AB4A43">
        <w:rPr>
          <w:rFonts w:hint="eastAsia"/>
          <w:sz w:val="24"/>
          <w:szCs w:val="24"/>
        </w:rPr>
        <w:t>内蒙古自治区特种设备检验研究院</w:t>
      </w:r>
    </w:p>
    <w:p w:rsidR="00F05F88" w:rsidRDefault="004E28F1">
      <w:pPr>
        <w:pStyle w:val="a6"/>
        <w:spacing w:line="440" w:lineRule="exact"/>
        <w:ind w:firstLineChars="200" w:firstLine="480"/>
        <w:rPr>
          <w:sz w:val="24"/>
          <w:szCs w:val="24"/>
        </w:rPr>
      </w:pPr>
      <w:r>
        <w:rPr>
          <w:rFonts w:hint="eastAsia"/>
          <w:sz w:val="24"/>
          <w:szCs w:val="24"/>
        </w:rPr>
        <w:t>响应供应商（乙方）：</w:t>
      </w:r>
    </w:p>
    <w:p w:rsidR="00F05F88" w:rsidRDefault="004E28F1">
      <w:pPr>
        <w:pStyle w:val="a6"/>
        <w:spacing w:line="440" w:lineRule="exact"/>
        <w:ind w:firstLineChars="200" w:firstLine="480"/>
        <w:rPr>
          <w:sz w:val="24"/>
          <w:szCs w:val="24"/>
        </w:rPr>
      </w:pPr>
      <w:r>
        <w:rPr>
          <w:rFonts w:hint="eastAsia"/>
          <w:sz w:val="24"/>
          <w:szCs w:val="24"/>
        </w:rPr>
        <w:t>合同签订地点：呼和浩特市</w:t>
      </w:r>
    </w:p>
    <w:p w:rsidR="00F05F88" w:rsidRDefault="004E28F1">
      <w:pPr>
        <w:pStyle w:val="a6"/>
        <w:spacing w:line="440" w:lineRule="exact"/>
        <w:ind w:firstLineChars="200" w:firstLine="480"/>
        <w:rPr>
          <w:sz w:val="24"/>
          <w:szCs w:val="24"/>
        </w:rPr>
      </w:pPr>
      <w:r>
        <w:rPr>
          <w:rFonts w:hint="eastAsia"/>
          <w:sz w:val="24"/>
          <w:szCs w:val="24"/>
        </w:rPr>
        <w:t>为了保护供需各方合法权益，根据《中华人民共和国政府采购法》、《中华人民共和国合同法》等相关法律法规的规定并严格遵循项目（编号：NDXJ2018- ）采购文件中的相关规定，由采购人与响应供应商签订本合同，并共同遵守。</w:t>
      </w:r>
    </w:p>
    <w:p w:rsidR="00F05F88" w:rsidRDefault="004E28F1">
      <w:pPr>
        <w:pStyle w:val="a6"/>
        <w:spacing w:line="440" w:lineRule="exact"/>
        <w:ind w:firstLineChars="200" w:firstLine="480"/>
        <w:rPr>
          <w:sz w:val="24"/>
          <w:szCs w:val="24"/>
        </w:rPr>
      </w:pPr>
      <w:r>
        <w:rPr>
          <w:rFonts w:hint="eastAsia"/>
          <w:sz w:val="24"/>
          <w:szCs w:val="24"/>
        </w:rPr>
        <w:t>1. 合同文件</w:t>
      </w:r>
    </w:p>
    <w:p w:rsidR="00F05F88" w:rsidRDefault="004E28F1">
      <w:pPr>
        <w:pStyle w:val="a6"/>
        <w:spacing w:line="440" w:lineRule="exact"/>
        <w:ind w:leftChars="27" w:left="57" w:right="57" w:firstLineChars="200" w:firstLine="480"/>
        <w:rPr>
          <w:rFonts w:hAnsi="宋体"/>
          <w:sz w:val="24"/>
          <w:szCs w:val="24"/>
        </w:rPr>
      </w:pPr>
      <w:r>
        <w:rPr>
          <w:rFonts w:hAnsi="宋体" w:hint="eastAsia"/>
          <w:sz w:val="24"/>
          <w:szCs w:val="24"/>
        </w:rPr>
        <w:t>本合同所附下列文件资料为本合同不可分割的部分：</w:t>
      </w:r>
    </w:p>
    <w:p w:rsidR="00F05F88" w:rsidRDefault="004E28F1">
      <w:pPr>
        <w:pStyle w:val="a6"/>
        <w:spacing w:line="440" w:lineRule="exact"/>
        <w:ind w:right="57" w:firstLineChars="200" w:firstLine="480"/>
        <w:rPr>
          <w:rFonts w:hAnsi="宋体"/>
          <w:sz w:val="24"/>
          <w:szCs w:val="24"/>
        </w:rPr>
      </w:pPr>
      <w:r>
        <w:rPr>
          <w:rFonts w:hAnsi="宋体" w:hint="eastAsia"/>
          <w:sz w:val="24"/>
          <w:szCs w:val="24"/>
        </w:rPr>
        <w:t>（1）询价通知书；</w:t>
      </w:r>
    </w:p>
    <w:p w:rsidR="00F05F88" w:rsidRDefault="004E28F1">
      <w:pPr>
        <w:pStyle w:val="a6"/>
        <w:spacing w:line="440" w:lineRule="exact"/>
        <w:ind w:firstLineChars="200" w:firstLine="480"/>
        <w:rPr>
          <w:rFonts w:hAnsi="宋体"/>
          <w:sz w:val="24"/>
          <w:szCs w:val="24"/>
        </w:rPr>
      </w:pPr>
      <w:r>
        <w:rPr>
          <w:rFonts w:hAnsi="宋体" w:hint="eastAsia"/>
          <w:sz w:val="24"/>
          <w:szCs w:val="24"/>
        </w:rPr>
        <w:t>（2）响应供应商提交的响应文件；</w:t>
      </w:r>
    </w:p>
    <w:p w:rsidR="00F05F88" w:rsidRDefault="004E28F1">
      <w:pPr>
        <w:pStyle w:val="a6"/>
        <w:spacing w:line="440" w:lineRule="exact"/>
        <w:ind w:firstLineChars="200" w:firstLine="480"/>
        <w:rPr>
          <w:sz w:val="24"/>
          <w:szCs w:val="24"/>
        </w:rPr>
      </w:pPr>
      <w:r>
        <w:rPr>
          <w:rFonts w:hint="eastAsia"/>
          <w:sz w:val="24"/>
          <w:szCs w:val="24"/>
        </w:rPr>
        <w:t>（3）乙方提交的报价单；</w:t>
      </w:r>
    </w:p>
    <w:p w:rsidR="00F05F88" w:rsidRDefault="004E28F1">
      <w:pPr>
        <w:pStyle w:val="a6"/>
        <w:spacing w:line="440" w:lineRule="exact"/>
        <w:ind w:firstLineChars="200" w:firstLine="480"/>
        <w:rPr>
          <w:sz w:val="24"/>
          <w:szCs w:val="24"/>
        </w:rPr>
      </w:pPr>
      <w:r>
        <w:rPr>
          <w:rFonts w:hint="eastAsia"/>
          <w:sz w:val="24"/>
          <w:szCs w:val="24"/>
        </w:rPr>
        <w:t>（4）售后服务承诺；</w:t>
      </w:r>
    </w:p>
    <w:p w:rsidR="00F05F88" w:rsidRDefault="004E28F1">
      <w:pPr>
        <w:pStyle w:val="a6"/>
        <w:spacing w:line="440" w:lineRule="exact"/>
        <w:ind w:firstLineChars="200" w:firstLine="480"/>
        <w:rPr>
          <w:sz w:val="24"/>
          <w:szCs w:val="24"/>
        </w:rPr>
      </w:pPr>
      <w:r>
        <w:rPr>
          <w:rFonts w:hint="eastAsia"/>
          <w:sz w:val="24"/>
          <w:szCs w:val="24"/>
        </w:rPr>
        <w:t>（5）甲乙双方商定的补充文件。</w:t>
      </w:r>
    </w:p>
    <w:p w:rsidR="00F05F88" w:rsidRDefault="004E28F1">
      <w:pPr>
        <w:pStyle w:val="a6"/>
        <w:spacing w:line="440" w:lineRule="exact"/>
        <w:ind w:firstLineChars="200" w:firstLine="480"/>
        <w:rPr>
          <w:sz w:val="24"/>
          <w:szCs w:val="24"/>
        </w:rPr>
      </w:pPr>
      <w:r>
        <w:rPr>
          <w:rFonts w:hint="eastAsia"/>
          <w:sz w:val="24"/>
          <w:szCs w:val="24"/>
        </w:rPr>
        <w:t>2. 货物及数量</w:t>
      </w:r>
    </w:p>
    <w:p w:rsidR="00F05F88" w:rsidRDefault="004E28F1">
      <w:pPr>
        <w:pStyle w:val="a6"/>
        <w:spacing w:line="440" w:lineRule="exact"/>
        <w:ind w:firstLineChars="200" w:firstLine="480"/>
        <w:rPr>
          <w:sz w:val="24"/>
          <w:szCs w:val="24"/>
        </w:rPr>
      </w:pPr>
      <w:r>
        <w:rPr>
          <w:rFonts w:hint="eastAsia"/>
          <w:sz w:val="24"/>
          <w:szCs w:val="24"/>
        </w:rPr>
        <w:t>本合同所提供的货物和数量详见乙方提交的报价单。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783"/>
        <w:gridCol w:w="2697"/>
        <w:gridCol w:w="841"/>
        <w:gridCol w:w="1029"/>
        <w:gridCol w:w="869"/>
        <w:gridCol w:w="780"/>
      </w:tblGrid>
      <w:tr w:rsidR="00F05F88">
        <w:trPr>
          <w:trHeight w:val="660"/>
          <w:jc w:val="center"/>
        </w:trPr>
        <w:tc>
          <w:tcPr>
            <w:tcW w:w="703" w:type="dxa"/>
            <w:vAlign w:val="center"/>
          </w:tcPr>
          <w:p w:rsidR="00F05F88" w:rsidRDefault="004E28F1">
            <w:pPr>
              <w:pStyle w:val="a6"/>
              <w:spacing w:line="240" w:lineRule="atLeast"/>
              <w:jc w:val="center"/>
              <w:rPr>
                <w:szCs w:val="21"/>
              </w:rPr>
            </w:pPr>
            <w:r>
              <w:rPr>
                <w:rFonts w:hint="eastAsia"/>
                <w:szCs w:val="21"/>
              </w:rPr>
              <w:t>序号</w:t>
            </w:r>
          </w:p>
        </w:tc>
        <w:tc>
          <w:tcPr>
            <w:tcW w:w="1783" w:type="dxa"/>
            <w:vAlign w:val="center"/>
          </w:tcPr>
          <w:p w:rsidR="00F05F88" w:rsidRDefault="004E28F1">
            <w:pPr>
              <w:pStyle w:val="a6"/>
              <w:spacing w:line="240" w:lineRule="atLeast"/>
              <w:jc w:val="center"/>
              <w:rPr>
                <w:szCs w:val="21"/>
              </w:rPr>
            </w:pPr>
            <w:r>
              <w:rPr>
                <w:rFonts w:hint="eastAsia"/>
                <w:szCs w:val="21"/>
              </w:rPr>
              <w:t>货物名称</w:t>
            </w:r>
          </w:p>
        </w:tc>
        <w:tc>
          <w:tcPr>
            <w:tcW w:w="2697" w:type="dxa"/>
            <w:vAlign w:val="center"/>
          </w:tcPr>
          <w:p w:rsidR="00F05F88" w:rsidRDefault="004E28F1">
            <w:pPr>
              <w:pStyle w:val="a6"/>
              <w:spacing w:line="240" w:lineRule="atLeast"/>
              <w:jc w:val="center"/>
              <w:rPr>
                <w:szCs w:val="21"/>
              </w:rPr>
            </w:pPr>
            <w:r>
              <w:rPr>
                <w:rFonts w:hint="eastAsia"/>
                <w:szCs w:val="21"/>
              </w:rPr>
              <w:t>品牌、型号、规格</w:t>
            </w:r>
          </w:p>
        </w:tc>
        <w:tc>
          <w:tcPr>
            <w:tcW w:w="841" w:type="dxa"/>
            <w:vAlign w:val="center"/>
          </w:tcPr>
          <w:p w:rsidR="00F05F88" w:rsidRDefault="004E28F1">
            <w:pPr>
              <w:pStyle w:val="a6"/>
              <w:spacing w:line="240" w:lineRule="atLeast"/>
              <w:jc w:val="center"/>
              <w:rPr>
                <w:szCs w:val="21"/>
              </w:rPr>
            </w:pPr>
            <w:r>
              <w:rPr>
                <w:rFonts w:hint="eastAsia"/>
                <w:szCs w:val="21"/>
              </w:rPr>
              <w:t>数量</w:t>
            </w:r>
          </w:p>
        </w:tc>
        <w:tc>
          <w:tcPr>
            <w:tcW w:w="1029" w:type="dxa"/>
            <w:vAlign w:val="center"/>
          </w:tcPr>
          <w:p w:rsidR="00F05F88" w:rsidRDefault="004E28F1">
            <w:pPr>
              <w:pStyle w:val="a6"/>
              <w:spacing w:line="240" w:lineRule="atLeast"/>
              <w:jc w:val="center"/>
              <w:rPr>
                <w:szCs w:val="21"/>
              </w:rPr>
            </w:pPr>
            <w:r>
              <w:rPr>
                <w:rFonts w:hint="eastAsia"/>
                <w:szCs w:val="21"/>
              </w:rPr>
              <w:t>单价（元）</w:t>
            </w:r>
          </w:p>
        </w:tc>
        <w:tc>
          <w:tcPr>
            <w:tcW w:w="869" w:type="dxa"/>
            <w:vAlign w:val="center"/>
          </w:tcPr>
          <w:p w:rsidR="00F05F88" w:rsidRDefault="004E28F1">
            <w:pPr>
              <w:pStyle w:val="a6"/>
              <w:spacing w:line="240" w:lineRule="atLeast"/>
              <w:jc w:val="center"/>
              <w:rPr>
                <w:szCs w:val="21"/>
              </w:rPr>
            </w:pPr>
            <w:r>
              <w:rPr>
                <w:rFonts w:hint="eastAsia"/>
                <w:szCs w:val="21"/>
              </w:rPr>
              <w:t>金额（元）</w:t>
            </w:r>
          </w:p>
        </w:tc>
        <w:tc>
          <w:tcPr>
            <w:tcW w:w="780" w:type="dxa"/>
            <w:vAlign w:val="center"/>
          </w:tcPr>
          <w:p w:rsidR="00F05F88" w:rsidRDefault="004E28F1">
            <w:pPr>
              <w:pStyle w:val="a6"/>
              <w:spacing w:line="240" w:lineRule="atLeast"/>
              <w:jc w:val="center"/>
              <w:rPr>
                <w:szCs w:val="21"/>
              </w:rPr>
            </w:pPr>
            <w:r>
              <w:rPr>
                <w:rFonts w:hint="eastAsia"/>
                <w:szCs w:val="21"/>
              </w:rPr>
              <w:t>备注</w:t>
            </w:r>
          </w:p>
        </w:tc>
      </w:tr>
      <w:tr w:rsidR="00F05F88">
        <w:trPr>
          <w:trHeight w:val="321"/>
          <w:jc w:val="center"/>
        </w:trPr>
        <w:tc>
          <w:tcPr>
            <w:tcW w:w="703" w:type="dxa"/>
          </w:tcPr>
          <w:p w:rsidR="00F05F88" w:rsidRDefault="00F05F88">
            <w:pPr>
              <w:pStyle w:val="a6"/>
              <w:spacing w:line="240" w:lineRule="atLeast"/>
              <w:rPr>
                <w:szCs w:val="21"/>
              </w:rPr>
            </w:pPr>
          </w:p>
        </w:tc>
        <w:tc>
          <w:tcPr>
            <w:tcW w:w="1783" w:type="dxa"/>
          </w:tcPr>
          <w:p w:rsidR="00F05F88" w:rsidRDefault="00F05F88">
            <w:pPr>
              <w:pStyle w:val="a6"/>
              <w:spacing w:line="240" w:lineRule="atLeast"/>
              <w:rPr>
                <w:szCs w:val="21"/>
              </w:rPr>
            </w:pPr>
          </w:p>
        </w:tc>
        <w:tc>
          <w:tcPr>
            <w:tcW w:w="2697" w:type="dxa"/>
          </w:tcPr>
          <w:p w:rsidR="00F05F88" w:rsidRDefault="00F05F88">
            <w:pPr>
              <w:pStyle w:val="a6"/>
              <w:spacing w:line="240" w:lineRule="atLeast"/>
              <w:rPr>
                <w:szCs w:val="21"/>
              </w:rPr>
            </w:pPr>
          </w:p>
        </w:tc>
        <w:tc>
          <w:tcPr>
            <w:tcW w:w="841" w:type="dxa"/>
          </w:tcPr>
          <w:p w:rsidR="00F05F88" w:rsidRDefault="00F05F88">
            <w:pPr>
              <w:pStyle w:val="a6"/>
              <w:spacing w:line="240" w:lineRule="atLeast"/>
              <w:rPr>
                <w:szCs w:val="21"/>
              </w:rPr>
            </w:pPr>
          </w:p>
        </w:tc>
        <w:tc>
          <w:tcPr>
            <w:tcW w:w="1029" w:type="dxa"/>
          </w:tcPr>
          <w:p w:rsidR="00F05F88" w:rsidRDefault="00F05F88">
            <w:pPr>
              <w:pStyle w:val="a6"/>
              <w:spacing w:line="240" w:lineRule="atLeast"/>
              <w:rPr>
                <w:szCs w:val="21"/>
              </w:rPr>
            </w:pPr>
          </w:p>
        </w:tc>
        <w:tc>
          <w:tcPr>
            <w:tcW w:w="869" w:type="dxa"/>
          </w:tcPr>
          <w:p w:rsidR="00F05F88" w:rsidRDefault="00F05F88">
            <w:pPr>
              <w:pStyle w:val="a6"/>
              <w:spacing w:line="240" w:lineRule="atLeast"/>
              <w:rPr>
                <w:szCs w:val="21"/>
              </w:rPr>
            </w:pPr>
          </w:p>
        </w:tc>
        <w:tc>
          <w:tcPr>
            <w:tcW w:w="780" w:type="dxa"/>
          </w:tcPr>
          <w:p w:rsidR="00F05F88" w:rsidRDefault="00F05F88">
            <w:pPr>
              <w:pStyle w:val="a6"/>
              <w:spacing w:line="240" w:lineRule="atLeast"/>
              <w:rPr>
                <w:szCs w:val="21"/>
              </w:rPr>
            </w:pPr>
          </w:p>
        </w:tc>
      </w:tr>
      <w:tr w:rsidR="00F05F88">
        <w:trPr>
          <w:trHeight w:val="337"/>
          <w:jc w:val="center"/>
        </w:trPr>
        <w:tc>
          <w:tcPr>
            <w:tcW w:w="703" w:type="dxa"/>
          </w:tcPr>
          <w:p w:rsidR="00F05F88" w:rsidRDefault="00F05F88">
            <w:pPr>
              <w:pStyle w:val="a6"/>
              <w:spacing w:line="240" w:lineRule="atLeast"/>
              <w:rPr>
                <w:szCs w:val="21"/>
              </w:rPr>
            </w:pPr>
          </w:p>
        </w:tc>
        <w:tc>
          <w:tcPr>
            <w:tcW w:w="1783" w:type="dxa"/>
          </w:tcPr>
          <w:p w:rsidR="00F05F88" w:rsidRDefault="00F05F88">
            <w:pPr>
              <w:pStyle w:val="a6"/>
              <w:spacing w:line="240" w:lineRule="atLeast"/>
              <w:rPr>
                <w:szCs w:val="21"/>
              </w:rPr>
            </w:pPr>
          </w:p>
        </w:tc>
        <w:tc>
          <w:tcPr>
            <w:tcW w:w="2697" w:type="dxa"/>
          </w:tcPr>
          <w:p w:rsidR="00F05F88" w:rsidRDefault="00F05F88">
            <w:pPr>
              <w:pStyle w:val="a6"/>
              <w:spacing w:line="240" w:lineRule="atLeast"/>
              <w:rPr>
                <w:szCs w:val="21"/>
              </w:rPr>
            </w:pPr>
          </w:p>
        </w:tc>
        <w:tc>
          <w:tcPr>
            <w:tcW w:w="841" w:type="dxa"/>
          </w:tcPr>
          <w:p w:rsidR="00F05F88" w:rsidRDefault="00F05F88">
            <w:pPr>
              <w:pStyle w:val="a6"/>
              <w:spacing w:line="240" w:lineRule="atLeast"/>
              <w:rPr>
                <w:szCs w:val="21"/>
              </w:rPr>
            </w:pPr>
          </w:p>
        </w:tc>
        <w:tc>
          <w:tcPr>
            <w:tcW w:w="1029" w:type="dxa"/>
          </w:tcPr>
          <w:p w:rsidR="00F05F88" w:rsidRDefault="00F05F88">
            <w:pPr>
              <w:pStyle w:val="a6"/>
              <w:spacing w:line="240" w:lineRule="atLeast"/>
              <w:rPr>
                <w:szCs w:val="21"/>
              </w:rPr>
            </w:pPr>
          </w:p>
        </w:tc>
        <w:tc>
          <w:tcPr>
            <w:tcW w:w="869" w:type="dxa"/>
          </w:tcPr>
          <w:p w:rsidR="00F05F88" w:rsidRDefault="00F05F88">
            <w:pPr>
              <w:pStyle w:val="a6"/>
              <w:spacing w:line="240" w:lineRule="atLeast"/>
              <w:rPr>
                <w:szCs w:val="21"/>
              </w:rPr>
            </w:pPr>
          </w:p>
        </w:tc>
        <w:tc>
          <w:tcPr>
            <w:tcW w:w="780" w:type="dxa"/>
          </w:tcPr>
          <w:p w:rsidR="00F05F88" w:rsidRDefault="00F05F88">
            <w:pPr>
              <w:pStyle w:val="a6"/>
              <w:spacing w:line="240" w:lineRule="atLeast"/>
              <w:rPr>
                <w:szCs w:val="21"/>
              </w:rPr>
            </w:pPr>
          </w:p>
        </w:tc>
      </w:tr>
    </w:tbl>
    <w:p w:rsidR="00F05F88" w:rsidRDefault="004E28F1">
      <w:pPr>
        <w:pStyle w:val="a6"/>
        <w:spacing w:line="440" w:lineRule="exact"/>
        <w:ind w:firstLineChars="200" w:firstLine="480"/>
        <w:rPr>
          <w:sz w:val="24"/>
          <w:szCs w:val="24"/>
        </w:rPr>
      </w:pPr>
      <w:r>
        <w:rPr>
          <w:rFonts w:hint="eastAsia"/>
          <w:sz w:val="24"/>
          <w:szCs w:val="24"/>
        </w:rPr>
        <w:t>3. 合同金额</w:t>
      </w:r>
    </w:p>
    <w:p w:rsidR="00F05F88" w:rsidRDefault="004E28F1">
      <w:pPr>
        <w:pStyle w:val="a6"/>
        <w:spacing w:line="440" w:lineRule="exact"/>
        <w:ind w:firstLineChars="200" w:firstLine="480"/>
        <w:rPr>
          <w:sz w:val="24"/>
          <w:szCs w:val="24"/>
        </w:rPr>
      </w:pPr>
      <w:r>
        <w:rPr>
          <w:rFonts w:hint="eastAsia"/>
          <w:sz w:val="24"/>
          <w:szCs w:val="24"/>
        </w:rPr>
        <w:t>本合同的总金额为人民币（大写）（小写：元）。</w:t>
      </w:r>
    </w:p>
    <w:p w:rsidR="00F05F88" w:rsidRDefault="004E28F1">
      <w:pPr>
        <w:pStyle w:val="a6"/>
        <w:spacing w:line="440" w:lineRule="exact"/>
        <w:ind w:firstLineChars="200" w:firstLine="480"/>
        <w:rPr>
          <w:sz w:val="24"/>
          <w:szCs w:val="24"/>
        </w:rPr>
      </w:pPr>
      <w:r>
        <w:rPr>
          <w:rFonts w:hint="eastAsia"/>
          <w:sz w:val="24"/>
          <w:szCs w:val="24"/>
        </w:rPr>
        <w:t>4. 付款方式：</w:t>
      </w:r>
    </w:p>
    <w:p w:rsidR="00F05F88" w:rsidRDefault="004E28F1">
      <w:pPr>
        <w:pStyle w:val="a6"/>
        <w:spacing w:line="440" w:lineRule="exact"/>
        <w:ind w:firstLineChars="200" w:firstLine="480"/>
        <w:rPr>
          <w:sz w:val="24"/>
          <w:szCs w:val="24"/>
        </w:rPr>
      </w:pPr>
      <w:r>
        <w:rPr>
          <w:rFonts w:hint="eastAsia"/>
          <w:sz w:val="24"/>
          <w:szCs w:val="24"/>
        </w:rPr>
        <w:t>安装结束，经使用方验收合格后全额支付。</w:t>
      </w:r>
    </w:p>
    <w:p w:rsidR="00F05F88" w:rsidRDefault="004E28F1">
      <w:pPr>
        <w:pStyle w:val="a6"/>
        <w:spacing w:line="440" w:lineRule="exact"/>
        <w:ind w:firstLineChars="200" w:firstLine="480"/>
        <w:rPr>
          <w:sz w:val="24"/>
          <w:szCs w:val="24"/>
        </w:rPr>
      </w:pPr>
      <w:r>
        <w:rPr>
          <w:rFonts w:hint="eastAsia"/>
          <w:sz w:val="24"/>
          <w:szCs w:val="24"/>
        </w:rPr>
        <w:t>5. 质保金</w:t>
      </w:r>
    </w:p>
    <w:p w:rsidR="00F05F88" w:rsidRDefault="004E28F1">
      <w:pPr>
        <w:pStyle w:val="a6"/>
        <w:spacing w:line="440" w:lineRule="exact"/>
        <w:ind w:firstLineChars="200" w:firstLine="480"/>
        <w:rPr>
          <w:sz w:val="24"/>
          <w:szCs w:val="24"/>
        </w:rPr>
      </w:pPr>
      <w:r>
        <w:rPr>
          <w:rFonts w:hint="eastAsia"/>
          <w:sz w:val="24"/>
          <w:szCs w:val="24"/>
        </w:rPr>
        <w:t>为保证乙方更好地履行售后服务承诺，乙方须向甲方交纳质保金，金额为中标金额的10%。质保金交纳时间为货物验收合格支付货款前。质保期满乙方履行全部合同义务后，甲方将按照合同规定全额无息退还。</w:t>
      </w:r>
    </w:p>
    <w:p w:rsidR="00F05F88" w:rsidRDefault="004E28F1">
      <w:pPr>
        <w:pStyle w:val="a6"/>
        <w:spacing w:line="440" w:lineRule="exact"/>
        <w:ind w:firstLineChars="200" w:firstLine="480"/>
        <w:rPr>
          <w:sz w:val="24"/>
          <w:szCs w:val="24"/>
        </w:rPr>
      </w:pPr>
      <w:r>
        <w:rPr>
          <w:rFonts w:hint="eastAsia"/>
          <w:sz w:val="24"/>
          <w:szCs w:val="24"/>
        </w:rPr>
        <w:t>6. 交货时间和地点</w:t>
      </w:r>
    </w:p>
    <w:p w:rsidR="00F05F88" w:rsidRDefault="004E28F1">
      <w:pPr>
        <w:pStyle w:val="a6"/>
        <w:spacing w:line="440" w:lineRule="exact"/>
        <w:ind w:firstLineChars="200" w:firstLine="480"/>
        <w:rPr>
          <w:sz w:val="24"/>
          <w:szCs w:val="24"/>
          <w:shd w:val="clear" w:color="auto" w:fill="FFFFFF"/>
        </w:rPr>
      </w:pPr>
      <w:r>
        <w:rPr>
          <w:rFonts w:hint="eastAsia"/>
          <w:sz w:val="24"/>
          <w:szCs w:val="24"/>
        </w:rPr>
        <w:lastRenderedPageBreak/>
        <w:t>本合同货物的交付时间为：</w:t>
      </w:r>
      <w:r>
        <w:rPr>
          <w:rFonts w:hint="eastAsia"/>
          <w:sz w:val="24"/>
          <w:szCs w:val="24"/>
          <w:shd w:val="clear" w:color="auto" w:fill="FFFFFF"/>
        </w:rPr>
        <w:t>合同签订后个日历天，地点：甲方指定地点。</w:t>
      </w:r>
    </w:p>
    <w:p w:rsidR="00F05F88" w:rsidRDefault="004E28F1">
      <w:pPr>
        <w:pStyle w:val="a6"/>
        <w:spacing w:line="440" w:lineRule="exact"/>
        <w:ind w:firstLineChars="200" w:firstLine="480"/>
        <w:rPr>
          <w:sz w:val="24"/>
          <w:szCs w:val="24"/>
        </w:rPr>
      </w:pPr>
      <w:r>
        <w:rPr>
          <w:rFonts w:hint="eastAsia"/>
          <w:sz w:val="24"/>
          <w:szCs w:val="24"/>
        </w:rPr>
        <w:t>7. 质量保证</w:t>
      </w:r>
    </w:p>
    <w:p w:rsidR="00F05F88" w:rsidRDefault="004E28F1">
      <w:pPr>
        <w:pStyle w:val="a6"/>
        <w:spacing w:line="440" w:lineRule="exact"/>
        <w:ind w:firstLineChars="200" w:firstLine="480"/>
        <w:rPr>
          <w:sz w:val="24"/>
          <w:szCs w:val="24"/>
        </w:rPr>
      </w:pPr>
      <w:r>
        <w:rPr>
          <w:rFonts w:hint="eastAsia"/>
          <w:sz w:val="24"/>
          <w:szCs w:val="24"/>
        </w:rPr>
        <w:t>乙方所提供货物必须符合国家有关标准；保证货物是全新、未使用过的原装合格正品，并保证货物在正常使用和保养条件下，在其使用寿命周期内具有满意的性能。在使用过程中，一旦发现乙方所提供的货物不是原装合格正品，经查实后，乙方无条件接受买方退货，并按原价货款退给买方，同时，按有关规定给予乙方处罚。</w:t>
      </w:r>
    </w:p>
    <w:p w:rsidR="00F05F88" w:rsidRDefault="004E28F1">
      <w:pPr>
        <w:pStyle w:val="a6"/>
        <w:spacing w:line="440" w:lineRule="exact"/>
        <w:ind w:firstLineChars="200" w:firstLine="480"/>
        <w:rPr>
          <w:sz w:val="24"/>
          <w:szCs w:val="24"/>
        </w:rPr>
      </w:pPr>
      <w:r>
        <w:rPr>
          <w:rFonts w:hint="eastAsia"/>
          <w:sz w:val="24"/>
          <w:szCs w:val="24"/>
        </w:rPr>
        <w:t>8. 合同纠纷处理</w:t>
      </w:r>
    </w:p>
    <w:p w:rsidR="00F05F88" w:rsidRDefault="004E28F1">
      <w:pPr>
        <w:pStyle w:val="a6"/>
        <w:spacing w:line="440" w:lineRule="exact"/>
        <w:ind w:firstLineChars="200" w:firstLine="480"/>
        <w:rPr>
          <w:sz w:val="24"/>
          <w:szCs w:val="24"/>
        </w:rPr>
      </w:pPr>
      <w:r>
        <w:rPr>
          <w:rFonts w:hint="eastAsia"/>
          <w:sz w:val="24"/>
          <w:szCs w:val="24"/>
        </w:rPr>
        <w:t>本合同货物交付验收使用后所发生的合同纠纷，由买方和乙方按照《中华人民共和国合同法》和有关政府采购的规定直接处理。</w:t>
      </w:r>
    </w:p>
    <w:p w:rsidR="00F05F88" w:rsidRDefault="004E28F1">
      <w:pPr>
        <w:pStyle w:val="a6"/>
        <w:spacing w:line="440" w:lineRule="exact"/>
        <w:ind w:firstLineChars="200" w:firstLine="480"/>
        <w:rPr>
          <w:sz w:val="24"/>
          <w:szCs w:val="24"/>
        </w:rPr>
      </w:pPr>
      <w:r>
        <w:rPr>
          <w:rFonts w:hint="eastAsia"/>
          <w:sz w:val="24"/>
          <w:szCs w:val="24"/>
        </w:rPr>
        <w:t>9. 合同生效及其他</w:t>
      </w:r>
    </w:p>
    <w:p w:rsidR="00F05F88" w:rsidRDefault="004E28F1">
      <w:pPr>
        <w:pStyle w:val="a6"/>
        <w:spacing w:line="440" w:lineRule="exact"/>
        <w:ind w:firstLineChars="200" w:firstLine="480"/>
        <w:rPr>
          <w:sz w:val="24"/>
          <w:szCs w:val="24"/>
        </w:rPr>
      </w:pPr>
      <w:r>
        <w:rPr>
          <w:rFonts w:hint="eastAsia"/>
          <w:sz w:val="24"/>
          <w:szCs w:val="24"/>
        </w:rPr>
        <w:t>本合同经甲、乙双方授权代表签字盖章后生效，如有变动，必须经甲乙双方协商一致后，方可更改。本合同一式四份，甲方持二份、乙方持二份，具有同等法律效力。</w:t>
      </w:r>
    </w:p>
    <w:p w:rsidR="00F05F88" w:rsidRDefault="00F05F88">
      <w:pPr>
        <w:pStyle w:val="a6"/>
        <w:spacing w:line="440" w:lineRule="exact"/>
        <w:ind w:firstLineChars="200" w:firstLine="480"/>
        <w:rPr>
          <w:sz w:val="24"/>
          <w:szCs w:val="24"/>
        </w:rPr>
      </w:pPr>
    </w:p>
    <w:p w:rsidR="00F05F88" w:rsidRDefault="00F05F88">
      <w:pPr>
        <w:pStyle w:val="a6"/>
        <w:spacing w:line="440" w:lineRule="exact"/>
        <w:ind w:firstLineChars="200" w:firstLine="480"/>
        <w:rPr>
          <w:sz w:val="24"/>
          <w:szCs w:val="24"/>
        </w:rPr>
      </w:pPr>
    </w:p>
    <w:p w:rsidR="00F05F88" w:rsidRDefault="004E28F1">
      <w:pPr>
        <w:pStyle w:val="a6"/>
        <w:spacing w:line="440" w:lineRule="exact"/>
        <w:ind w:firstLineChars="200" w:firstLine="480"/>
        <w:rPr>
          <w:sz w:val="24"/>
          <w:szCs w:val="24"/>
        </w:rPr>
      </w:pPr>
      <w:r>
        <w:rPr>
          <w:rFonts w:hint="eastAsia"/>
          <w:sz w:val="24"/>
          <w:szCs w:val="24"/>
        </w:rPr>
        <w:t>甲方(加盖公章)：乙方(加盖公章)：</w:t>
      </w:r>
    </w:p>
    <w:p w:rsidR="00F05F88" w:rsidRDefault="004E28F1">
      <w:pPr>
        <w:pStyle w:val="a6"/>
        <w:spacing w:line="440" w:lineRule="exact"/>
        <w:ind w:firstLineChars="200" w:firstLine="480"/>
        <w:rPr>
          <w:sz w:val="24"/>
          <w:szCs w:val="24"/>
        </w:rPr>
      </w:pPr>
      <w:r>
        <w:rPr>
          <w:rFonts w:hint="eastAsia"/>
          <w:sz w:val="24"/>
          <w:szCs w:val="24"/>
        </w:rPr>
        <w:t>代表签字：代表签字：</w:t>
      </w:r>
    </w:p>
    <w:p w:rsidR="00F05F88" w:rsidRDefault="004E28F1">
      <w:pPr>
        <w:pStyle w:val="a6"/>
        <w:spacing w:line="440" w:lineRule="exact"/>
        <w:ind w:firstLineChars="200" w:firstLine="480"/>
        <w:rPr>
          <w:sz w:val="24"/>
          <w:szCs w:val="24"/>
        </w:rPr>
      </w:pPr>
      <w:r>
        <w:rPr>
          <w:rFonts w:hint="eastAsia"/>
          <w:sz w:val="24"/>
          <w:szCs w:val="24"/>
        </w:rPr>
        <w:t>开户行及账号：</w:t>
      </w:r>
    </w:p>
    <w:p w:rsidR="00F05F88" w:rsidRDefault="00F05F88">
      <w:pPr>
        <w:pStyle w:val="a6"/>
        <w:spacing w:line="440" w:lineRule="exact"/>
        <w:ind w:firstLineChars="200" w:firstLine="480"/>
        <w:rPr>
          <w:sz w:val="24"/>
          <w:szCs w:val="24"/>
        </w:rPr>
      </w:pPr>
    </w:p>
    <w:p w:rsidR="00F05F88" w:rsidRDefault="00F05F88">
      <w:pPr>
        <w:widowControl/>
        <w:jc w:val="left"/>
      </w:pPr>
    </w:p>
    <w:sectPr w:rsidR="00F05F88" w:rsidSect="00FB6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81E" w:rsidRDefault="001F481E">
      <w:r>
        <w:separator/>
      </w:r>
    </w:p>
  </w:endnote>
  <w:endnote w:type="continuationSeparator" w:id="0">
    <w:p w:rsidR="001F481E" w:rsidRDefault="001F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C50" w:rsidRDefault="008C5C50">
    <w:pPr>
      <w:pStyle w:val="a9"/>
      <w:jc w:val="center"/>
    </w:pPr>
    <w:r>
      <w:rPr>
        <w:b/>
        <w:bCs/>
        <w:sz w:val="24"/>
        <w:szCs w:val="24"/>
      </w:rPr>
      <w:fldChar w:fldCharType="begin"/>
    </w:r>
    <w:r>
      <w:rPr>
        <w:b/>
        <w:bCs/>
      </w:rPr>
      <w:instrText>PAGE</w:instrText>
    </w:r>
    <w:r>
      <w:rPr>
        <w:b/>
        <w:bCs/>
        <w:sz w:val="24"/>
        <w:szCs w:val="24"/>
      </w:rPr>
      <w:fldChar w:fldCharType="separate"/>
    </w:r>
    <w:r w:rsidR="0026021D">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6021D">
      <w:rPr>
        <w:b/>
        <w:bCs/>
        <w:noProof/>
      </w:rPr>
      <w:t>28</w:t>
    </w:r>
    <w:r>
      <w:rPr>
        <w:b/>
        <w:bCs/>
        <w:sz w:val="24"/>
        <w:szCs w:val="24"/>
      </w:rPr>
      <w:fldChar w:fldCharType="end"/>
    </w:r>
  </w:p>
  <w:p w:rsidR="008C5C50" w:rsidRDefault="008C5C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81E" w:rsidRDefault="001F481E">
      <w:r>
        <w:separator/>
      </w:r>
    </w:p>
  </w:footnote>
  <w:footnote w:type="continuationSeparator" w:id="0">
    <w:p w:rsidR="001F481E" w:rsidRDefault="001F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DC502"/>
    <w:multiLevelType w:val="singleLevel"/>
    <w:tmpl w:val="570DC502"/>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43CB6"/>
    <w:rsid w:val="00030C0A"/>
    <w:rsid w:val="001415DA"/>
    <w:rsid w:val="00173E15"/>
    <w:rsid w:val="001A044B"/>
    <w:rsid w:val="001D3CEE"/>
    <w:rsid w:val="001F481E"/>
    <w:rsid w:val="002115F2"/>
    <w:rsid w:val="0026021D"/>
    <w:rsid w:val="00271AAE"/>
    <w:rsid w:val="00282113"/>
    <w:rsid w:val="002B32E2"/>
    <w:rsid w:val="002F6178"/>
    <w:rsid w:val="003B613D"/>
    <w:rsid w:val="003E1732"/>
    <w:rsid w:val="004E28F1"/>
    <w:rsid w:val="00523F68"/>
    <w:rsid w:val="0054115E"/>
    <w:rsid w:val="005509E1"/>
    <w:rsid w:val="00591ECC"/>
    <w:rsid w:val="00673CF9"/>
    <w:rsid w:val="00700C92"/>
    <w:rsid w:val="00706AC5"/>
    <w:rsid w:val="00777BDC"/>
    <w:rsid w:val="007A46C5"/>
    <w:rsid w:val="00887C6D"/>
    <w:rsid w:val="008C5C50"/>
    <w:rsid w:val="008F6691"/>
    <w:rsid w:val="00900319"/>
    <w:rsid w:val="00930857"/>
    <w:rsid w:val="00943CB6"/>
    <w:rsid w:val="00A003C3"/>
    <w:rsid w:val="00A50AEB"/>
    <w:rsid w:val="00A65DED"/>
    <w:rsid w:val="00A95ABF"/>
    <w:rsid w:val="00AA00A2"/>
    <w:rsid w:val="00AB4A43"/>
    <w:rsid w:val="00AE075B"/>
    <w:rsid w:val="00AE0F4B"/>
    <w:rsid w:val="00AF6784"/>
    <w:rsid w:val="00C00F23"/>
    <w:rsid w:val="00C371F8"/>
    <w:rsid w:val="00C647F0"/>
    <w:rsid w:val="00C7544F"/>
    <w:rsid w:val="00C80505"/>
    <w:rsid w:val="00CB011C"/>
    <w:rsid w:val="00CF61EA"/>
    <w:rsid w:val="00E808A0"/>
    <w:rsid w:val="00EA4D46"/>
    <w:rsid w:val="00EA79F7"/>
    <w:rsid w:val="00ED4B26"/>
    <w:rsid w:val="00EE08B1"/>
    <w:rsid w:val="00F05F88"/>
    <w:rsid w:val="00F306E8"/>
    <w:rsid w:val="00F43C22"/>
    <w:rsid w:val="00F75F0D"/>
    <w:rsid w:val="00FB6BD8"/>
    <w:rsid w:val="047D0EEE"/>
    <w:rsid w:val="0A195C33"/>
    <w:rsid w:val="0C55088A"/>
    <w:rsid w:val="31794181"/>
    <w:rsid w:val="356D6BF6"/>
    <w:rsid w:val="5ECD5009"/>
    <w:rsid w:val="61967578"/>
    <w:rsid w:val="6C081738"/>
    <w:rsid w:val="6D793D3F"/>
    <w:rsid w:val="752B0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Date"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B6BD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FB6BD8"/>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qFormat/>
    <w:rsid w:val="00FB6BD8"/>
    <w:pPr>
      <w:keepNext/>
      <w:keepLines/>
      <w:spacing w:line="415" w:lineRule="auto"/>
      <w:outlineLvl w:val="1"/>
    </w:pPr>
    <w:rPr>
      <w:rFonts w:ascii="Arial" w:eastAsia="宋体" w:hAnsi="Arial" w:cs="Times New Roman"/>
      <w:b/>
      <w:bCs/>
      <w:sz w:val="32"/>
      <w:szCs w:val="32"/>
    </w:rPr>
  </w:style>
  <w:style w:type="paragraph" w:styleId="3">
    <w:name w:val="heading 3"/>
    <w:basedOn w:val="a"/>
    <w:next w:val="a"/>
    <w:link w:val="3Char"/>
    <w:qFormat/>
    <w:rsid w:val="00FB6BD8"/>
    <w:pPr>
      <w:keepNext/>
      <w:keepLines/>
      <w:spacing w:before="260" w:after="260" w:line="415" w:lineRule="auto"/>
      <w:outlineLvl w:val="2"/>
    </w:pPr>
    <w:rPr>
      <w:rFonts w:ascii="Times New Roman" w:eastAsia="宋体" w:hAnsi="Times New Roman" w:cs="Times New Roman"/>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FB6BD8"/>
    <w:pPr>
      <w:spacing w:line="360" w:lineRule="auto"/>
      <w:ind w:firstLineChars="200" w:firstLine="420"/>
    </w:pPr>
    <w:rPr>
      <w:rFonts w:ascii="Calibri" w:eastAsia="宋体" w:hAnsi="Calibri" w:cs="Times New Roman"/>
      <w:sz w:val="24"/>
      <w:szCs w:val="24"/>
    </w:rPr>
  </w:style>
  <w:style w:type="paragraph" w:styleId="a4">
    <w:name w:val="annotation text"/>
    <w:basedOn w:val="a"/>
    <w:link w:val="Char0"/>
    <w:uiPriority w:val="99"/>
    <w:semiHidden/>
    <w:unhideWhenUsed/>
    <w:qFormat/>
    <w:rsid w:val="00FB6BD8"/>
    <w:pPr>
      <w:jc w:val="left"/>
    </w:pPr>
    <w:rPr>
      <w:rFonts w:ascii="Times New Roman" w:eastAsia="宋体" w:hAnsi="Times New Roman" w:cs="Times New Roman"/>
      <w:szCs w:val="24"/>
    </w:rPr>
  </w:style>
  <w:style w:type="paragraph" w:styleId="a5">
    <w:name w:val="Body Text Indent"/>
    <w:basedOn w:val="a"/>
    <w:link w:val="Char2"/>
    <w:unhideWhenUsed/>
    <w:qFormat/>
    <w:rsid w:val="00FB6BD8"/>
    <w:pPr>
      <w:spacing w:line="360" w:lineRule="auto"/>
      <w:ind w:firstLineChars="200" w:firstLine="480"/>
    </w:pPr>
    <w:rPr>
      <w:rFonts w:ascii="Times New Roman" w:eastAsia="宋体" w:hAnsi="Times New Roman" w:cs="Times New Roman"/>
      <w:sz w:val="24"/>
      <w:szCs w:val="24"/>
    </w:rPr>
  </w:style>
  <w:style w:type="paragraph" w:styleId="30">
    <w:name w:val="toc 3"/>
    <w:basedOn w:val="a"/>
    <w:next w:val="a"/>
    <w:semiHidden/>
    <w:qFormat/>
    <w:rsid w:val="00FB6BD8"/>
    <w:pPr>
      <w:ind w:leftChars="400" w:left="840"/>
    </w:pPr>
    <w:rPr>
      <w:rFonts w:ascii="Times New Roman" w:eastAsia="宋体" w:hAnsi="Times New Roman" w:cs="Times New Roman"/>
      <w:szCs w:val="24"/>
    </w:rPr>
  </w:style>
  <w:style w:type="paragraph" w:styleId="a6">
    <w:name w:val="Plain Text"/>
    <w:basedOn w:val="a"/>
    <w:link w:val="Char20"/>
    <w:unhideWhenUsed/>
    <w:qFormat/>
    <w:rsid w:val="00FB6BD8"/>
    <w:rPr>
      <w:rFonts w:ascii="宋体" w:eastAsia="宋体" w:hAnsi="Courier New" w:cs="Times New Roman"/>
      <w:szCs w:val="20"/>
    </w:rPr>
  </w:style>
  <w:style w:type="paragraph" w:styleId="a7">
    <w:name w:val="Date"/>
    <w:basedOn w:val="a"/>
    <w:next w:val="a"/>
    <w:link w:val="Char1"/>
    <w:unhideWhenUsed/>
    <w:qFormat/>
    <w:rsid w:val="00FB6BD8"/>
    <w:pPr>
      <w:ind w:leftChars="2500" w:left="100"/>
    </w:pPr>
    <w:rPr>
      <w:rFonts w:ascii="宋体" w:eastAsia="宋体" w:hAnsi="宋体" w:cs="Times New Roman"/>
      <w:b/>
      <w:sz w:val="32"/>
      <w:szCs w:val="20"/>
    </w:rPr>
  </w:style>
  <w:style w:type="paragraph" w:styleId="a8">
    <w:name w:val="Balloon Text"/>
    <w:basedOn w:val="a"/>
    <w:link w:val="Char3"/>
    <w:uiPriority w:val="99"/>
    <w:semiHidden/>
    <w:unhideWhenUsed/>
    <w:qFormat/>
    <w:rsid w:val="00FB6BD8"/>
    <w:rPr>
      <w:sz w:val="18"/>
      <w:szCs w:val="18"/>
    </w:rPr>
  </w:style>
  <w:style w:type="paragraph" w:styleId="a9">
    <w:name w:val="footer"/>
    <w:basedOn w:val="a"/>
    <w:link w:val="Char4"/>
    <w:uiPriority w:val="99"/>
    <w:unhideWhenUsed/>
    <w:qFormat/>
    <w:rsid w:val="00FB6BD8"/>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FB6BD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FB6BD8"/>
    <w:rPr>
      <w:rFonts w:ascii="Times New Roman" w:eastAsia="宋体" w:hAnsi="Times New Roman" w:cs="Times New Roman"/>
      <w:szCs w:val="24"/>
    </w:rPr>
  </w:style>
  <w:style w:type="paragraph" w:styleId="20">
    <w:name w:val="toc 2"/>
    <w:basedOn w:val="a"/>
    <w:next w:val="a"/>
    <w:uiPriority w:val="39"/>
    <w:qFormat/>
    <w:rsid w:val="00FB6BD8"/>
    <w:pPr>
      <w:ind w:leftChars="200" w:left="420"/>
    </w:pPr>
    <w:rPr>
      <w:rFonts w:ascii="Times New Roman" w:eastAsia="宋体" w:hAnsi="Times New Roman" w:cs="Times New Roman"/>
      <w:szCs w:val="24"/>
    </w:rPr>
  </w:style>
  <w:style w:type="paragraph" w:styleId="ab">
    <w:name w:val="annotation subject"/>
    <w:basedOn w:val="a4"/>
    <w:next w:val="a4"/>
    <w:link w:val="Char6"/>
    <w:uiPriority w:val="99"/>
    <w:semiHidden/>
    <w:unhideWhenUsed/>
    <w:rsid w:val="00FB6BD8"/>
    <w:rPr>
      <w:b/>
      <w:bCs/>
    </w:rPr>
  </w:style>
  <w:style w:type="table" w:styleId="ac">
    <w:name w:val="Table Grid"/>
    <w:basedOn w:val="a2"/>
    <w:uiPriority w:val="59"/>
    <w:qFormat/>
    <w:rsid w:val="00FB6B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uiPriority w:val="99"/>
    <w:unhideWhenUsed/>
    <w:qFormat/>
    <w:rsid w:val="00FB6BD8"/>
    <w:rPr>
      <w:color w:val="0000FF"/>
      <w:u w:val="single"/>
    </w:rPr>
  </w:style>
  <w:style w:type="character" w:styleId="ae">
    <w:name w:val="annotation reference"/>
    <w:uiPriority w:val="99"/>
    <w:semiHidden/>
    <w:unhideWhenUsed/>
    <w:rsid w:val="00FB6BD8"/>
    <w:rPr>
      <w:sz w:val="21"/>
      <w:szCs w:val="21"/>
    </w:rPr>
  </w:style>
  <w:style w:type="character" w:customStyle="1" w:styleId="Char5">
    <w:name w:val="页眉 Char"/>
    <w:basedOn w:val="a1"/>
    <w:link w:val="aa"/>
    <w:uiPriority w:val="99"/>
    <w:qFormat/>
    <w:rsid w:val="00FB6BD8"/>
    <w:rPr>
      <w:sz w:val="18"/>
      <w:szCs w:val="18"/>
    </w:rPr>
  </w:style>
  <w:style w:type="character" w:customStyle="1" w:styleId="Char4">
    <w:name w:val="页脚 Char"/>
    <w:basedOn w:val="a1"/>
    <w:link w:val="a9"/>
    <w:uiPriority w:val="99"/>
    <w:qFormat/>
    <w:rsid w:val="00FB6BD8"/>
    <w:rPr>
      <w:sz w:val="18"/>
      <w:szCs w:val="18"/>
    </w:rPr>
  </w:style>
  <w:style w:type="character" w:customStyle="1" w:styleId="Char3">
    <w:name w:val="批注框文本 Char"/>
    <w:basedOn w:val="a1"/>
    <w:link w:val="a8"/>
    <w:uiPriority w:val="99"/>
    <w:semiHidden/>
    <w:qFormat/>
    <w:rsid w:val="00FB6BD8"/>
    <w:rPr>
      <w:sz w:val="18"/>
      <w:szCs w:val="18"/>
    </w:rPr>
  </w:style>
  <w:style w:type="paragraph" w:customStyle="1" w:styleId="Default">
    <w:name w:val="Default"/>
    <w:qFormat/>
    <w:rsid w:val="00FB6BD8"/>
    <w:pPr>
      <w:widowControl w:val="0"/>
      <w:autoSpaceDE w:val="0"/>
      <w:autoSpaceDN w:val="0"/>
      <w:adjustRightInd w:val="0"/>
    </w:pPr>
    <w:rPr>
      <w:rFonts w:ascii="宋体" w:hAnsiTheme="minorHAnsi" w:cs="宋体"/>
      <w:color w:val="000000"/>
      <w:sz w:val="24"/>
      <w:szCs w:val="24"/>
    </w:rPr>
  </w:style>
  <w:style w:type="character" w:customStyle="1" w:styleId="1Char">
    <w:name w:val="标题 1 Char"/>
    <w:basedOn w:val="a1"/>
    <w:link w:val="1"/>
    <w:rsid w:val="00FB6BD8"/>
    <w:rPr>
      <w:rFonts w:ascii="Calibri" w:eastAsia="宋体" w:hAnsi="Calibri" w:cs="Times New Roman"/>
      <w:b/>
      <w:bCs/>
      <w:kern w:val="44"/>
      <w:sz w:val="44"/>
      <w:szCs w:val="44"/>
    </w:rPr>
  </w:style>
  <w:style w:type="character" w:customStyle="1" w:styleId="2Char">
    <w:name w:val="标题 2 Char"/>
    <w:basedOn w:val="a1"/>
    <w:link w:val="2"/>
    <w:qFormat/>
    <w:rsid w:val="00FB6BD8"/>
    <w:rPr>
      <w:rFonts w:ascii="Arial" w:eastAsia="宋体" w:hAnsi="Arial" w:cs="Times New Roman"/>
      <w:b/>
      <w:bCs/>
      <w:sz w:val="32"/>
      <w:szCs w:val="32"/>
    </w:rPr>
  </w:style>
  <w:style w:type="character" w:customStyle="1" w:styleId="3Char">
    <w:name w:val="标题 3 Char"/>
    <w:basedOn w:val="a1"/>
    <w:link w:val="3"/>
    <w:qFormat/>
    <w:rsid w:val="00FB6BD8"/>
    <w:rPr>
      <w:rFonts w:ascii="Times New Roman" w:eastAsia="宋体" w:hAnsi="Times New Roman" w:cs="Times New Roman"/>
      <w:b/>
      <w:bCs/>
      <w:kern w:val="0"/>
      <w:sz w:val="32"/>
      <w:szCs w:val="32"/>
    </w:rPr>
  </w:style>
  <w:style w:type="character" w:customStyle="1" w:styleId="Char7">
    <w:name w:val="纯文本 Char"/>
    <w:uiPriority w:val="99"/>
    <w:semiHidden/>
    <w:qFormat/>
    <w:rsid w:val="00FB6BD8"/>
    <w:rPr>
      <w:rFonts w:ascii="宋体" w:eastAsia="宋体" w:hAnsi="Courier New" w:cs="Courier New"/>
      <w:szCs w:val="21"/>
    </w:rPr>
  </w:style>
  <w:style w:type="character" w:customStyle="1" w:styleId="Char8">
    <w:name w:val="正文文本缩进 Char"/>
    <w:qFormat/>
    <w:locked/>
    <w:rsid w:val="00FB6BD8"/>
    <w:rPr>
      <w:rFonts w:ascii="Times New Roman" w:eastAsia="宋体" w:hAnsi="Times New Roman" w:cs="Times New Roman"/>
      <w:sz w:val="24"/>
      <w:szCs w:val="24"/>
    </w:rPr>
  </w:style>
  <w:style w:type="character" w:customStyle="1" w:styleId="Char9">
    <w:name w:val="日期 Char"/>
    <w:rsid w:val="00FB6BD8"/>
    <w:rPr>
      <w:rFonts w:ascii="宋体" w:eastAsia="宋体" w:hAnsi="宋体" w:cs="Times New Roman"/>
      <w:b/>
      <w:sz w:val="32"/>
      <w:szCs w:val="20"/>
    </w:rPr>
  </w:style>
  <w:style w:type="character" w:customStyle="1" w:styleId="Char10">
    <w:name w:val="纯文本 Char1"/>
    <w:qFormat/>
    <w:locked/>
    <w:rsid w:val="00FB6BD8"/>
    <w:rPr>
      <w:rFonts w:ascii="宋体" w:eastAsia="宋体" w:hAnsi="Courier New" w:cs="Times New Roman"/>
      <w:szCs w:val="20"/>
    </w:rPr>
  </w:style>
  <w:style w:type="character" w:customStyle="1" w:styleId="Char11">
    <w:name w:val="正文文本缩进 Char1"/>
    <w:uiPriority w:val="99"/>
    <w:semiHidden/>
    <w:qFormat/>
    <w:rsid w:val="00FB6BD8"/>
    <w:rPr>
      <w:rFonts w:ascii="Times New Roman" w:eastAsia="宋体" w:hAnsi="Times New Roman" w:cs="Times New Roman"/>
      <w:szCs w:val="24"/>
    </w:rPr>
  </w:style>
  <w:style w:type="character" w:customStyle="1" w:styleId="Char1">
    <w:name w:val="日期 Char1"/>
    <w:basedOn w:val="a1"/>
    <w:link w:val="a7"/>
    <w:uiPriority w:val="99"/>
    <w:semiHidden/>
    <w:rsid w:val="00FB6BD8"/>
  </w:style>
  <w:style w:type="character" w:customStyle="1" w:styleId="Char20">
    <w:name w:val="纯文本 Char2"/>
    <w:basedOn w:val="a1"/>
    <w:link w:val="a6"/>
    <w:uiPriority w:val="99"/>
    <w:semiHidden/>
    <w:rsid w:val="00FB6BD8"/>
    <w:rPr>
      <w:rFonts w:ascii="宋体" w:eastAsia="宋体" w:hAnsi="Courier New" w:cs="Courier New"/>
      <w:szCs w:val="21"/>
    </w:rPr>
  </w:style>
  <w:style w:type="character" w:customStyle="1" w:styleId="Char2">
    <w:name w:val="正文文本缩进 Char2"/>
    <w:basedOn w:val="a1"/>
    <w:link w:val="a5"/>
    <w:uiPriority w:val="99"/>
    <w:semiHidden/>
    <w:rsid w:val="00FB6BD8"/>
  </w:style>
  <w:style w:type="paragraph" w:customStyle="1" w:styleId="11">
    <w:name w:val="列出段落1"/>
    <w:basedOn w:val="a"/>
    <w:uiPriority w:val="34"/>
    <w:qFormat/>
    <w:rsid w:val="00FB6BD8"/>
    <w:pPr>
      <w:ind w:firstLineChars="200" w:firstLine="420"/>
    </w:pPr>
    <w:rPr>
      <w:rFonts w:ascii="Calibri" w:eastAsia="宋体" w:hAnsi="Calibri" w:cs="Times New Roman"/>
    </w:rPr>
  </w:style>
  <w:style w:type="paragraph" w:customStyle="1" w:styleId="12">
    <w:name w:val="样式 标题 1 +"/>
    <w:basedOn w:val="1"/>
    <w:rsid w:val="00FB6BD8"/>
    <w:rPr>
      <w:kern w:val="0"/>
      <w:sz w:val="36"/>
    </w:rPr>
  </w:style>
  <w:style w:type="paragraph" w:customStyle="1" w:styleId="af">
    <w:name w:val="普通正文"/>
    <w:basedOn w:val="a"/>
    <w:rsid w:val="00FB6BD8"/>
    <w:pPr>
      <w:adjustRightInd w:val="0"/>
      <w:spacing w:before="120" w:after="120" w:line="360" w:lineRule="auto"/>
      <w:ind w:firstLine="480"/>
      <w:jc w:val="left"/>
    </w:pPr>
    <w:rPr>
      <w:rFonts w:ascii="Arial" w:eastAsia="宋体" w:hAnsi="Arial" w:cs="Times New Roman"/>
      <w:kern w:val="0"/>
      <w:sz w:val="24"/>
      <w:szCs w:val="24"/>
    </w:rPr>
  </w:style>
  <w:style w:type="paragraph" w:customStyle="1" w:styleId="bullet">
    <w:name w:val="bullet"/>
    <w:basedOn w:val="a"/>
    <w:qFormat/>
    <w:rsid w:val="00FB6BD8"/>
    <w:pPr>
      <w:tabs>
        <w:tab w:val="left" w:pos="720"/>
      </w:tabs>
      <w:ind w:left="720" w:hanging="360"/>
    </w:pPr>
    <w:rPr>
      <w:rFonts w:ascii="Times New Roman" w:eastAsia="宋体" w:hAnsi="Times New Roman" w:cs="Times New Roman"/>
      <w:szCs w:val="24"/>
    </w:rPr>
  </w:style>
  <w:style w:type="character" w:customStyle="1" w:styleId="Char0">
    <w:name w:val="批注文字 Char"/>
    <w:basedOn w:val="a1"/>
    <w:link w:val="a4"/>
    <w:uiPriority w:val="99"/>
    <w:semiHidden/>
    <w:qFormat/>
    <w:rsid w:val="00FB6BD8"/>
    <w:rPr>
      <w:rFonts w:ascii="Times New Roman" w:eastAsia="宋体" w:hAnsi="Times New Roman" w:cs="Times New Roman"/>
      <w:szCs w:val="24"/>
    </w:rPr>
  </w:style>
  <w:style w:type="character" w:customStyle="1" w:styleId="Char6">
    <w:name w:val="批注主题 Char"/>
    <w:basedOn w:val="Char0"/>
    <w:link w:val="ab"/>
    <w:uiPriority w:val="99"/>
    <w:semiHidden/>
    <w:rsid w:val="00FB6BD8"/>
    <w:rPr>
      <w:rFonts w:ascii="Times New Roman" w:eastAsia="宋体" w:hAnsi="Times New Roman" w:cs="Times New Roman"/>
      <w:b/>
      <w:bCs/>
      <w:szCs w:val="24"/>
    </w:rPr>
  </w:style>
  <w:style w:type="character" w:customStyle="1" w:styleId="Char">
    <w:name w:val="正文缩进 Char"/>
    <w:link w:val="a0"/>
    <w:uiPriority w:val="99"/>
    <w:rsid w:val="00FB6BD8"/>
    <w:rPr>
      <w:rFonts w:ascii="Calibri" w:eastAsia="宋体" w:hAnsi="Calibri" w:cs="Times New Roman"/>
      <w:sz w:val="24"/>
      <w:szCs w:val="24"/>
    </w:rPr>
  </w:style>
  <w:style w:type="paragraph" w:styleId="af0">
    <w:name w:val="List Paragraph"/>
    <w:basedOn w:val="a"/>
    <w:uiPriority w:val="34"/>
    <w:qFormat/>
    <w:rsid w:val="00FB6BD8"/>
    <w:pPr>
      <w:spacing w:line="360" w:lineRule="auto"/>
      <w:ind w:firstLineChars="200" w:firstLine="420"/>
    </w:pPr>
    <w:rPr>
      <w:rFonts w:ascii="Times New Roman" w:eastAsia="宋体" w:hAnsi="Times New Roman" w:cs="Times New Roman"/>
      <w:sz w:val="24"/>
      <w:szCs w:val="24"/>
    </w:rPr>
  </w:style>
  <w:style w:type="paragraph" w:customStyle="1" w:styleId="TOC1">
    <w:name w:val="TOC 标题1"/>
    <w:basedOn w:val="1"/>
    <w:next w:val="a"/>
    <w:uiPriority w:val="39"/>
    <w:semiHidden/>
    <w:unhideWhenUsed/>
    <w:qFormat/>
    <w:rsid w:val="00FB6BD8"/>
    <w:pPr>
      <w:widowControl/>
      <w:spacing w:before="480" w:after="0" w:line="276" w:lineRule="auto"/>
      <w:jc w:val="left"/>
      <w:outlineLvl w:val="9"/>
    </w:pPr>
    <w:rPr>
      <w:rFonts w:ascii="Cambria" w:hAnsi="Cambria"/>
      <w:color w:val="365F91"/>
      <w:kern w:val="0"/>
      <w:sz w:val="28"/>
      <w:szCs w:val="28"/>
    </w:rPr>
  </w:style>
  <w:style w:type="paragraph" w:customStyle="1" w:styleId="p0">
    <w:name w:val="p0"/>
    <w:basedOn w:val="a"/>
    <w:qFormat/>
    <w:rsid w:val="00FB6BD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69078-D74B-4CF0-B34D-94F95BC7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28</Pages>
  <Words>1539</Words>
  <Characters>8774</Characters>
  <Application>Microsoft Office Word</Application>
  <DocSecurity>0</DocSecurity>
  <Lines>73</Lines>
  <Paragraphs>20</Paragraphs>
  <ScaleCrop>false</ScaleCrop>
  <Company>P R C</Company>
  <LinksUpToDate>false</LinksUpToDate>
  <CharactersWithSpaces>10293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1006</cp:lastModifiedBy>
  <cp:revision>4</cp:revision>
  <cp:lastPrinted>2021-12-10T01:07:00Z</cp:lastPrinted>
  <dcterms:created xsi:type="dcterms:W3CDTF">2021-11-23T03:52:00Z</dcterms:created>
  <dcterms:modified xsi:type="dcterms:W3CDTF">2021-12-10T02:45:00Z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