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锅炉安装监督检验</w:t>
      </w:r>
      <w:r>
        <w:rPr>
          <w:rFonts w:hint="eastAsia"/>
          <w:b/>
          <w:bCs/>
          <w:sz w:val="52"/>
          <w:szCs w:val="72"/>
          <w:lang w:eastAsia="zh-CN"/>
        </w:rPr>
        <w:t>报检流程</w:t>
      </w:r>
    </w:p>
    <w:p>
      <w:pPr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1、登录特种设备信息化平台（网址https://tzsb.bttjs.org.cn/）→登录生产单位管理系统。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5750" cy="4161790"/>
            <wp:effectExtent l="0" t="0" r="12700" b="10160"/>
            <wp:docPr id="9" name="图片 9" descr="容器监检登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容器监检登录界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登录生产单位管理系统后点击业务办理→设备检验业务→申请检验。</w:t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645275" cy="2874645"/>
            <wp:effectExtent l="0" t="0" r="3175" b="1905"/>
            <wp:docPr id="11" name="图片 11" descr="生产单位业务办理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生产单位业务办理页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7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sz w:val="36"/>
          <w:szCs w:val="36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在申请检验页面点击</w:t>
      </w: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76275" cy="237490"/>
            <wp:effectExtent l="0" t="0" r="9525" b="10160"/>
            <wp:docPr id="4" name="图片 4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838190" cy="3409315"/>
            <wp:effectExtent l="0" t="0" r="10160" b="635"/>
            <wp:docPr id="12" name="图片 12" descr="生产单位+申请检验页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生产单位+申请检验页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8190" cy="340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在基本信息页面填入基本信息→点击保存基本信息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注：示例图中红色方框内为必填项。</w:t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drawing>
          <wp:inline distT="0" distB="0" distL="114300" distR="114300">
            <wp:extent cx="6637020" cy="4363720"/>
            <wp:effectExtent l="0" t="0" r="11430" b="17780"/>
            <wp:docPr id="2" name="图片 2" descr="锅炉安装监督检验报检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锅炉安装监督检验报检流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36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保存基本信息生成受理单号后切换报检设备信息页面→点击“批量增加施工告知设备”。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drawing>
          <wp:inline distT="0" distB="0" distL="114300" distR="114300">
            <wp:extent cx="6638925" cy="2783840"/>
            <wp:effectExtent l="0" t="0" r="9525" b="16510"/>
            <wp:docPr id="15" name="图片 15" descr="容器渐渐报检设备信息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容器渐渐报检设备信息页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78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6"/>
          <w:szCs w:val="36"/>
        </w:rPr>
      </w:pPr>
      <w:r>
        <w:rPr>
          <w:rFonts w:hint="eastAsia"/>
          <w:sz w:val="36"/>
          <w:szCs w:val="36"/>
        </w:rPr>
        <w:t>在弹出的报检页面找到需要报检的设备→勾选后先点击选择施工告知按钮，再点击保存报检设备按钮。</w:t>
      </w:r>
    </w:p>
    <w:p>
      <w:pPr>
        <w:numPr>
          <w:ilvl w:val="0"/>
          <w:numId w:val="0"/>
        </w:numPr>
        <w:ind w:leftChars="0"/>
        <w:rPr>
          <w:rFonts w:hint="eastAsia"/>
          <w:sz w:val="36"/>
          <w:szCs w:val="36"/>
          <w:lang w:val="en-US" w:eastAsia="zh-CN"/>
        </w:rPr>
      </w:pPr>
      <w:r>
        <w:rPr>
          <w:sz w:val="36"/>
          <w:szCs w:val="36"/>
        </w:rPr>
        <w:drawing>
          <wp:inline distT="0" distB="0" distL="0" distR="0">
            <wp:extent cx="6645910" cy="4953000"/>
            <wp:effectExtent l="0" t="0" r="2540" b="0"/>
            <wp:docPr id="2058900098" name="图片 2" descr="图形用户界面, 文本, 应用程序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900098" name="图片 2" descr="图形用户界面, 文本, 应用程序, 电子邮件&#10;&#10;描述已自动生成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回到基本信息页面点击提交申请完成本次报检。</w:t>
      </w:r>
    </w:p>
    <w:p>
      <w:pPr>
        <w:numPr>
          <w:ilvl w:val="0"/>
          <w:numId w:val="0"/>
        </w:numPr>
        <w:ind w:leftChars="0"/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6191250" cy="2514600"/>
            <wp:effectExtent l="0" t="0" r="0" b="0"/>
            <wp:docPr id="10" name="图片 10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以上为锅炉安装监督检验的报检流程，我们会在1—2个工作日内给您受理您的报检，您可以随时登录平台系统查看您的报检流程状态（“编制”状态在用户自己名下，“已申请”状态在业务大厅受理过程中，“待审核”状态已分配检验科室，“审核通过”状态检验科室已分配检验任务至检验员）。请您在报检后耐心等待我们的受理，我们的检验员会在收到您的报检后第一时间联系您安排检验事宜。如有其他问题，请咨询业务大厅0472-5996123或0472-5996133</w:t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8DCA9A"/>
    <w:multiLevelType w:val="singleLevel"/>
    <w:tmpl w:val="7A8DCA9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NmZjZjQ1YTU3MzczNTkzZmUxZGUxOGRmOTBiN2MifQ=="/>
  </w:docVars>
  <w:rsids>
    <w:rsidRoot w:val="00000000"/>
    <w:rsid w:val="018D3231"/>
    <w:rsid w:val="13BD4165"/>
    <w:rsid w:val="221715F8"/>
    <w:rsid w:val="23BA4620"/>
    <w:rsid w:val="38FE6A58"/>
    <w:rsid w:val="4839269F"/>
    <w:rsid w:val="714917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381</Characters>
  <Lines>0</Lines>
  <Paragraphs>0</Paragraphs>
  <TotalTime>1</TotalTime>
  <ScaleCrop>false</ScaleCrop>
  <LinksUpToDate>false</LinksUpToDate>
  <CharactersWithSpaces>382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2023-05-26T02:12:00Z</dcterms:created>
  <dc:creator>Administrator</dc:creator>
  <cp:lastModifiedBy>ljq</cp:lastModifiedBy>
  <dcterms:modified xsi:type="dcterms:W3CDTF">2024-01-09T06:38:29Z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2C7A636BACC64B4E8CDDFB2F0BEA6CEE_12</vt:lpwstr>
  </property>
</Properties>
</file>