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B48E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Times New Roman" w:hAnsi="Times New Roman" w:eastAsia="仿宋_GB2312" w:cs="Times New Roman"/>
          <w:b w:val="0"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安全生产检测检验信息公开表</w:t>
      </w:r>
    </w:p>
    <w:tbl>
      <w:tblPr>
        <w:tblStyle w:val="5"/>
        <w:tblW w:w="5156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18"/>
        <w:gridCol w:w="1722"/>
        <w:gridCol w:w="1711"/>
        <w:gridCol w:w="3925"/>
      </w:tblGrid>
      <w:tr w14:paraId="550A75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3" w:hRule="atLeast"/>
          <w:jc w:val="center"/>
        </w:trPr>
        <w:tc>
          <w:tcPr>
            <w:tcW w:w="1158" w:type="pct"/>
            <w:shd w:val="clear" w:color="auto" w:fill="auto"/>
            <w:vAlign w:val="center"/>
          </w:tcPr>
          <w:p w14:paraId="2640248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ascii="Times New Roman" w:hAnsi="Times New Roman" w:eastAsia="仿宋_GB2312" w:cs="Times New Roman"/>
                <w:b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</w:rPr>
              <w:t>被检</w:t>
            </w:r>
            <w:r>
              <w:rPr>
                <w:rFonts w:ascii="Times New Roman" w:hAnsi="Times New Roman" w:eastAsia="仿宋_GB2312" w:cs="Times New Roman"/>
                <w:b/>
                <w:sz w:val="24"/>
                <w:szCs w:val="24"/>
              </w:rPr>
              <w:t>单位名称</w:t>
            </w:r>
          </w:p>
        </w:tc>
        <w:tc>
          <w:tcPr>
            <w:tcW w:w="3841" w:type="pct"/>
            <w:gridSpan w:val="3"/>
            <w:shd w:val="clear" w:color="auto" w:fill="auto"/>
            <w:vAlign w:val="center"/>
          </w:tcPr>
          <w:p w14:paraId="5790BF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内蒙古寿鹏矿业有限公司</w:t>
            </w:r>
          </w:p>
        </w:tc>
      </w:tr>
      <w:tr w14:paraId="2B5D45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6" w:hRule="atLeast"/>
          <w:jc w:val="center"/>
        </w:trPr>
        <w:tc>
          <w:tcPr>
            <w:tcW w:w="1158" w:type="pct"/>
            <w:shd w:val="clear" w:color="auto" w:fill="auto"/>
            <w:vAlign w:val="center"/>
          </w:tcPr>
          <w:p w14:paraId="0281D0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ascii="Times New Roman" w:hAnsi="Times New Roman" w:eastAsia="仿宋_GB2312" w:cs="Times New Roman"/>
                <w:b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</w:rPr>
              <w:t>被检单位</w:t>
            </w:r>
            <w:r>
              <w:rPr>
                <w:rFonts w:ascii="Times New Roman" w:hAnsi="Times New Roman" w:eastAsia="仿宋_GB2312" w:cs="Times New Roman"/>
                <w:b/>
                <w:sz w:val="24"/>
                <w:szCs w:val="24"/>
              </w:rPr>
              <w:t>地址</w:t>
            </w:r>
          </w:p>
        </w:tc>
        <w:tc>
          <w:tcPr>
            <w:tcW w:w="3841" w:type="pct"/>
            <w:gridSpan w:val="3"/>
            <w:shd w:val="clear" w:color="auto" w:fill="auto"/>
            <w:vAlign w:val="center"/>
          </w:tcPr>
          <w:p w14:paraId="168855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阿拉善左旗巴彦诺日公苏木查干敖包嘎查</w:t>
            </w:r>
          </w:p>
        </w:tc>
      </w:tr>
      <w:tr w14:paraId="52234C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  <w:jc w:val="center"/>
        </w:trPr>
        <w:tc>
          <w:tcPr>
            <w:tcW w:w="1158" w:type="pct"/>
            <w:shd w:val="clear" w:color="auto" w:fill="auto"/>
            <w:vAlign w:val="center"/>
          </w:tcPr>
          <w:p w14:paraId="382DD08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ascii="Times New Roman" w:hAnsi="Times New Roman" w:eastAsia="仿宋_GB2312" w:cs="Times New Roman"/>
                <w:b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</w:rPr>
              <w:t>被检单位联系人</w:t>
            </w:r>
          </w:p>
        </w:tc>
        <w:tc>
          <w:tcPr>
            <w:tcW w:w="3841" w:type="pct"/>
            <w:gridSpan w:val="3"/>
            <w:shd w:val="clear" w:color="auto" w:fill="auto"/>
            <w:vAlign w:val="center"/>
          </w:tcPr>
          <w:p w14:paraId="47AA70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马工18308570818</w:t>
            </w:r>
          </w:p>
        </w:tc>
      </w:tr>
      <w:tr w14:paraId="7BEEF9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1" w:hRule="atLeast"/>
          <w:jc w:val="center"/>
        </w:trPr>
        <w:tc>
          <w:tcPr>
            <w:tcW w:w="1158" w:type="pct"/>
            <w:shd w:val="clear" w:color="auto" w:fill="auto"/>
            <w:vAlign w:val="center"/>
          </w:tcPr>
          <w:p w14:paraId="2F9C8D0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  <w:t>检测</w:t>
            </w:r>
            <w:r>
              <w:rPr>
                <w:rFonts w:hint="eastAsia" w:eastAsia="仿宋_GB2312" w:cs="Times New Roman"/>
                <w:b/>
                <w:sz w:val="24"/>
                <w:szCs w:val="24"/>
                <w:lang w:val="en-US" w:eastAsia="zh-CN"/>
              </w:rPr>
              <w:t>检验的设备</w:t>
            </w:r>
          </w:p>
        </w:tc>
        <w:tc>
          <w:tcPr>
            <w:tcW w:w="3841" w:type="pct"/>
            <w:gridSpan w:val="3"/>
            <w:shd w:val="clear" w:color="auto" w:fill="auto"/>
            <w:vAlign w:val="center"/>
          </w:tcPr>
          <w:p w14:paraId="147490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default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矿用自卸汽车1台、空压机2台</w:t>
            </w:r>
          </w:p>
        </w:tc>
      </w:tr>
      <w:tr w14:paraId="6DE66F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6" w:hRule="atLeast"/>
          <w:jc w:val="center"/>
        </w:trPr>
        <w:tc>
          <w:tcPr>
            <w:tcW w:w="1158" w:type="pct"/>
            <w:shd w:val="clear" w:color="auto" w:fill="auto"/>
            <w:vAlign w:val="center"/>
          </w:tcPr>
          <w:p w14:paraId="1282893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  <w:t>检测检验组成员</w:t>
            </w:r>
          </w:p>
        </w:tc>
        <w:tc>
          <w:tcPr>
            <w:tcW w:w="3841" w:type="pct"/>
            <w:gridSpan w:val="3"/>
            <w:shd w:val="clear" w:color="auto" w:fill="auto"/>
            <w:vAlign w:val="center"/>
          </w:tcPr>
          <w:p w14:paraId="394A3E6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_GB2312" w:cs="Times New Roman"/>
                <w:b/>
                <w:sz w:val="24"/>
                <w:szCs w:val="24"/>
                <w:lang w:val="en-US" w:eastAsia="zh-CN"/>
              </w:rPr>
              <w:t>于海泉、顾显超、贾俊杰</w:t>
            </w:r>
          </w:p>
        </w:tc>
      </w:tr>
      <w:tr w14:paraId="08F483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  <w:jc w:val="center"/>
        </w:trPr>
        <w:tc>
          <w:tcPr>
            <w:tcW w:w="1158" w:type="pct"/>
            <w:shd w:val="clear" w:color="auto" w:fill="auto"/>
            <w:vAlign w:val="center"/>
          </w:tcPr>
          <w:p w14:paraId="32E6C26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ascii="Times New Roman" w:hAnsi="Times New Roman" w:eastAsia="仿宋_GB2312" w:cs="Times New Roman"/>
                <w:b/>
                <w:sz w:val="24"/>
                <w:szCs w:val="24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  <w:t>检测检验地点</w:t>
            </w:r>
          </w:p>
        </w:tc>
        <w:tc>
          <w:tcPr>
            <w:tcW w:w="899" w:type="pct"/>
            <w:shd w:val="clear" w:color="auto" w:fill="auto"/>
            <w:vAlign w:val="center"/>
          </w:tcPr>
          <w:p w14:paraId="7D353AA6">
            <w:pPr>
              <w:spacing w:line="240" w:lineRule="exact"/>
              <w:jc w:val="center"/>
              <w:rPr>
                <w:rFonts w:hint="eastAsia" w:eastAsia="仿宋_GB2312"/>
                <w:szCs w:val="21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  <w:t>矿区内</w:t>
            </w:r>
          </w:p>
        </w:tc>
        <w:tc>
          <w:tcPr>
            <w:tcW w:w="893" w:type="pct"/>
            <w:shd w:val="clear" w:color="auto" w:fill="auto"/>
            <w:vAlign w:val="center"/>
          </w:tcPr>
          <w:p w14:paraId="762D8F6D">
            <w:pPr>
              <w:spacing w:line="240" w:lineRule="exact"/>
              <w:jc w:val="center"/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  <w:t>检测检验日期</w:t>
            </w:r>
          </w:p>
        </w:tc>
        <w:tc>
          <w:tcPr>
            <w:tcW w:w="2049" w:type="pct"/>
            <w:shd w:val="clear" w:color="auto" w:fill="auto"/>
            <w:vAlign w:val="center"/>
          </w:tcPr>
          <w:p w14:paraId="546E755A">
            <w:pPr>
              <w:spacing w:line="240" w:lineRule="exact"/>
              <w:jc w:val="center"/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_GB2312" w:cs="Times New Roman"/>
                <w:b/>
                <w:sz w:val="24"/>
                <w:szCs w:val="24"/>
                <w:lang w:val="en-US" w:eastAsia="zh-CN"/>
              </w:rPr>
              <w:t>2024年10月24日</w:t>
            </w:r>
            <w:r>
              <w:rPr>
                <w:rFonts w:hint="eastAsia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～</w:t>
            </w:r>
            <w:r>
              <w:rPr>
                <w:rFonts w:hint="eastAsia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10</w:t>
            </w:r>
            <w:r>
              <w:rPr>
                <w:rFonts w:hint="eastAsia" w:eastAsia="仿宋_GB2312" w:cs="Times New Roman"/>
                <w:b/>
                <w:sz w:val="24"/>
                <w:szCs w:val="24"/>
                <w:lang w:val="en-US" w:eastAsia="zh-CN"/>
              </w:rPr>
              <w:t>月24日</w:t>
            </w:r>
          </w:p>
        </w:tc>
      </w:tr>
      <w:tr w14:paraId="694B4D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  <w:jc w:val="center"/>
        </w:trPr>
        <w:tc>
          <w:tcPr>
            <w:tcW w:w="1158" w:type="pct"/>
            <w:shd w:val="clear" w:color="auto" w:fill="auto"/>
            <w:vAlign w:val="center"/>
          </w:tcPr>
          <w:p w14:paraId="5F1FF8A7">
            <w:pPr>
              <w:spacing w:line="360" w:lineRule="exact"/>
              <w:jc w:val="center"/>
              <w:rPr>
                <w:rFonts w:hint="default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  <w:t>检测检验</w:t>
            </w:r>
            <w:r>
              <w:rPr>
                <w:rFonts w:hint="eastAsia" w:eastAsia="仿宋_GB2312"/>
                <w:b/>
                <w:sz w:val="24"/>
                <w:szCs w:val="24"/>
                <w:lang w:val="en-US" w:eastAsia="zh-CN"/>
              </w:rPr>
              <w:t>报告编号</w:t>
            </w:r>
          </w:p>
        </w:tc>
        <w:tc>
          <w:tcPr>
            <w:tcW w:w="3841" w:type="pct"/>
            <w:gridSpan w:val="3"/>
            <w:shd w:val="clear" w:color="auto" w:fill="auto"/>
            <w:vAlign w:val="center"/>
          </w:tcPr>
          <w:p w14:paraId="4202CA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NMTJAQW-2024-00</w:t>
            </w:r>
            <w:r>
              <w:rPr>
                <w:rFonts w:hint="eastAsia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1572</w:t>
            </w:r>
            <w:r>
              <w:rPr>
                <w:rFonts w:hint="eastAsia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～00</w:t>
            </w:r>
            <w:r>
              <w:rPr>
                <w:rFonts w:hint="eastAsia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1574</w:t>
            </w:r>
          </w:p>
        </w:tc>
      </w:tr>
      <w:tr w14:paraId="280A80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3" w:hRule="atLeast"/>
          <w:jc w:val="center"/>
        </w:trPr>
        <w:tc>
          <w:tcPr>
            <w:tcW w:w="1158" w:type="pct"/>
            <w:shd w:val="clear" w:color="auto" w:fill="auto"/>
            <w:vAlign w:val="center"/>
          </w:tcPr>
          <w:p w14:paraId="5504203D">
            <w:pPr>
              <w:spacing w:line="240" w:lineRule="exact"/>
              <w:jc w:val="center"/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  <w:t>检测检验结论</w:t>
            </w:r>
          </w:p>
        </w:tc>
        <w:tc>
          <w:tcPr>
            <w:tcW w:w="3841" w:type="pct"/>
            <w:gridSpan w:val="3"/>
            <w:shd w:val="clear" w:color="auto" w:fill="auto"/>
            <w:vAlign w:val="center"/>
          </w:tcPr>
          <w:p w14:paraId="49704E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合格</w:t>
            </w:r>
          </w:p>
        </w:tc>
      </w:tr>
      <w:tr w14:paraId="221E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9" w:hRule="atLeast"/>
          <w:jc w:val="center"/>
        </w:trPr>
        <w:tc>
          <w:tcPr>
            <w:tcW w:w="1158" w:type="pct"/>
            <w:shd w:val="clear" w:color="auto" w:fill="auto"/>
            <w:vAlign w:val="center"/>
          </w:tcPr>
          <w:p w14:paraId="1F16B00B">
            <w:pPr>
              <w:spacing w:line="240" w:lineRule="exact"/>
              <w:jc w:val="center"/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/>
                <w:sz w:val="24"/>
                <w:szCs w:val="24"/>
                <w:lang w:val="en-US" w:eastAsia="zh-CN"/>
              </w:rPr>
              <w:t>其他信息</w:t>
            </w:r>
          </w:p>
        </w:tc>
        <w:tc>
          <w:tcPr>
            <w:tcW w:w="3841" w:type="pct"/>
            <w:gridSpan w:val="3"/>
            <w:shd w:val="clear" w:color="auto" w:fill="auto"/>
            <w:vAlign w:val="center"/>
          </w:tcPr>
          <w:p w14:paraId="237D49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4"/>
                <w:szCs w:val="24"/>
                <w:vertAlign w:val="baseline"/>
                <w:lang w:val="en-US" w:eastAsia="zh-CN"/>
              </w:rPr>
              <w:t>/</w:t>
            </w:r>
          </w:p>
        </w:tc>
      </w:tr>
    </w:tbl>
    <w:p w14:paraId="188D15D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7B75F709">
      <w:pPr>
        <w:jc w:val="center"/>
        <w:rPr>
          <w:rFonts w:hint="default"/>
          <w:b/>
          <w:bCs/>
          <w:sz w:val="36"/>
          <w:szCs w:val="44"/>
          <w:lang w:val="en-US" w:eastAsia="zh-CN"/>
        </w:rPr>
      </w:pPr>
      <w:r>
        <w:rPr>
          <w:rFonts w:hint="eastAsia"/>
          <w:b/>
          <w:bCs/>
          <w:sz w:val="36"/>
          <w:szCs w:val="44"/>
          <w:lang w:val="en-US" w:eastAsia="zh-CN"/>
        </w:rPr>
        <w:t>内蒙古寿鹏矿业有限公司现场检验照片</w:t>
      </w:r>
    </w:p>
    <w:p w14:paraId="672E6414"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1.标志性建筑照片</w:t>
      </w:r>
    </w:p>
    <w:p w14:paraId="05376EC4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1290" cy="3930650"/>
            <wp:effectExtent l="0" t="0" r="16510" b="12700"/>
            <wp:docPr id="2" name="图片 1" descr="IMG20241024144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2024102414442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F3A30"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2.矿用自卸汽车检验</w:t>
      </w:r>
    </w:p>
    <w:p w14:paraId="34DD786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1290" cy="3930650"/>
            <wp:effectExtent l="0" t="0" r="16510" b="12700"/>
            <wp:docPr id="1" name="图片 2" descr="IMG2024102414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IMG2024102414193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95ADB">
      <w:pPr>
        <w:numPr>
          <w:ilvl w:val="0"/>
          <w:numId w:val="0"/>
        </w:num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3.空压机检验</w:t>
      </w:r>
    </w:p>
    <w:p w14:paraId="045E634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437505" cy="3916045"/>
            <wp:effectExtent l="0" t="0" r="10795" b="8255"/>
            <wp:docPr id="3" name="图片 3" descr="IMG20241024145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2024102414590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391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00906">
      <w:pPr>
        <w:rPr>
          <w:rFonts w:hint="default"/>
          <w:lang w:val="en-US" w:eastAsia="zh-CN"/>
        </w:rPr>
      </w:pPr>
    </w:p>
    <w:p w14:paraId="09D6F12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405755" cy="3944620"/>
            <wp:effectExtent l="0" t="0" r="4445" b="17780"/>
            <wp:docPr id="4" name="图片 4" descr="IMG2024102415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2024102415033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575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83B4E">
      <w:pPr>
        <w:numPr>
          <w:ilvl w:val="0"/>
          <w:numId w:val="0"/>
        </w:numPr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304" w:right="1418" w:bottom="1304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7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Y3MjgzZGE5NmU3YjI1NzEzZTM4YTMzMGRmYzc3NGIifQ=="/>
    <w:docVar w:name="KSO_WPS_MARK_KEY" w:val="3275a645-6f8b-467c-8253-4f535095b09a"/>
  </w:docVars>
  <w:rsids>
    <w:rsidRoot w:val="00172A27"/>
    <w:rsid w:val="00147CB6"/>
    <w:rsid w:val="001C0386"/>
    <w:rsid w:val="0023256B"/>
    <w:rsid w:val="002B0DDD"/>
    <w:rsid w:val="00354FD3"/>
    <w:rsid w:val="003F344C"/>
    <w:rsid w:val="00653F46"/>
    <w:rsid w:val="00695960"/>
    <w:rsid w:val="00A74CCB"/>
    <w:rsid w:val="00B0003B"/>
    <w:rsid w:val="00D67FF8"/>
    <w:rsid w:val="00E33203"/>
    <w:rsid w:val="01E33CEB"/>
    <w:rsid w:val="02C22EB2"/>
    <w:rsid w:val="03435A6D"/>
    <w:rsid w:val="03530C55"/>
    <w:rsid w:val="06B92A71"/>
    <w:rsid w:val="0730660A"/>
    <w:rsid w:val="07927457"/>
    <w:rsid w:val="084D1F42"/>
    <w:rsid w:val="09C92C70"/>
    <w:rsid w:val="0AD81A84"/>
    <w:rsid w:val="112567AE"/>
    <w:rsid w:val="139327D8"/>
    <w:rsid w:val="19BE5BFF"/>
    <w:rsid w:val="19EB2A44"/>
    <w:rsid w:val="19F66E79"/>
    <w:rsid w:val="1D1D349A"/>
    <w:rsid w:val="1DD432CE"/>
    <w:rsid w:val="20A51982"/>
    <w:rsid w:val="23A6613D"/>
    <w:rsid w:val="26062099"/>
    <w:rsid w:val="26B7240F"/>
    <w:rsid w:val="2C416C95"/>
    <w:rsid w:val="2C573113"/>
    <w:rsid w:val="33544804"/>
    <w:rsid w:val="33DD4A83"/>
    <w:rsid w:val="3968490D"/>
    <w:rsid w:val="39FF1768"/>
    <w:rsid w:val="3AA03FEC"/>
    <w:rsid w:val="45CB719C"/>
    <w:rsid w:val="48054B43"/>
    <w:rsid w:val="4C612914"/>
    <w:rsid w:val="4C932515"/>
    <w:rsid w:val="4E05425E"/>
    <w:rsid w:val="4FF14F4A"/>
    <w:rsid w:val="503A35E5"/>
    <w:rsid w:val="58C7006B"/>
    <w:rsid w:val="5BDC19F5"/>
    <w:rsid w:val="5BED19EF"/>
    <w:rsid w:val="5CFD5B07"/>
    <w:rsid w:val="5D4824CC"/>
    <w:rsid w:val="607E2D9A"/>
    <w:rsid w:val="685968A7"/>
    <w:rsid w:val="68FF43D4"/>
    <w:rsid w:val="70613B5E"/>
    <w:rsid w:val="74BB642C"/>
    <w:rsid w:val="74CB0B2C"/>
    <w:rsid w:val="76596238"/>
    <w:rsid w:val="7AA6107C"/>
    <w:rsid w:val="7C2137D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qFormat/>
    <w:uiPriority w:val="0"/>
    <w:pPr>
      <w:widowControl w:val="0"/>
      <w:tabs>
        <w:tab w:val="center" w:pos="4153"/>
        <w:tab w:val="right" w:pos="8306"/>
      </w:tabs>
      <w:snapToGrid w:val="0"/>
    </w:pPr>
    <w:rPr>
      <w:rFonts w:ascii="Times New Roman" w:hAnsi="Times New Roman" w:eastAsia="宋体" w:cs="Times New Roman"/>
      <w:kern w:val="2"/>
      <w:sz w:val="18"/>
      <w:szCs w:val="18"/>
      <w:lang w:val="en-US" w:eastAsia="zh-CN" w:bidi="ar-SA"/>
    </w:rPr>
  </w:style>
  <w:style w:type="paragraph" w:styleId="4">
    <w:name w:val="header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 w:eastAsia="宋体" w:cs="Times New Roman"/>
      <w:kern w:val="2"/>
      <w:sz w:val="18"/>
      <w:szCs w:val="18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3</Pages>
  <Words>153</Words>
  <Characters>193</Characters>
  <Lines>1</Lines>
  <Paragraphs>1</Paragraphs>
  <TotalTime>0</TotalTime>
  <ScaleCrop>false</ScaleCrop>
  <LinksUpToDate>false</LinksUpToDate>
  <CharactersWithSpaces>193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shiyanshi9</dc:creator>
  <cp:lastModifiedBy>阳光</cp:lastModifiedBy>
  <dcterms:modified xsi:type="dcterms:W3CDTF">2024-12-30T04:28:07Z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6AD8359D1765444985A86823B6FA6988_13</vt:lpwstr>
  </property>
  <property fmtid="{D5CDD505-2E9C-101B-9397-08002B2CF9AE}" pid="4" name="KSOTemplateDocerSaveRecord">
    <vt:lpwstr>eyJoZGlkIjoiNGEyY2FlODlmYWI3ZjUyMjRjOWRjYjU0OWM4NmZlZGMiLCJ1c2VySWQiOiI2NTY3NDc1OTkifQ==</vt:lpwstr>
  </property>
</Properties>
</file>